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5756" w14:textId="77777777" w:rsidR="000A5F71" w:rsidRPr="000A5F71" w:rsidRDefault="000A5F71" w:rsidP="000A5F71">
      <w:pPr>
        <w:rPr>
          <w:b/>
          <w:bCs/>
        </w:rPr>
      </w:pPr>
      <w:r w:rsidRPr="000A5F71">
        <w:rPr>
          <w:b/>
          <w:bCs/>
        </w:rPr>
        <w:t>Vetinfo.com</w:t>
      </w:r>
    </w:p>
    <w:p w14:paraId="03AB06DB" w14:textId="77777777" w:rsidR="007E52F8" w:rsidRPr="00551B2A" w:rsidRDefault="007E52F8" w:rsidP="007E52F8">
      <w:pPr>
        <w:rPr>
          <w:b/>
          <w:bCs/>
          <w:sz w:val="28"/>
          <w:szCs w:val="28"/>
          <w:u w:val="single"/>
        </w:rPr>
      </w:pPr>
      <w:r w:rsidRPr="00551B2A">
        <w:rPr>
          <w:b/>
          <w:bCs/>
          <w:sz w:val="28"/>
          <w:szCs w:val="28"/>
          <w:u w:val="single"/>
        </w:rPr>
        <w:t>Canine Addison's Disease Types: Primary, Secondary and Atypical</w:t>
      </w:r>
    </w:p>
    <w:p w14:paraId="1821ED1B" w14:textId="77777777" w:rsidR="00A537FB" w:rsidRPr="00A537FB" w:rsidRDefault="00A537FB" w:rsidP="00A537FB">
      <w:pPr>
        <w:rPr>
          <w:b/>
          <w:bCs/>
        </w:rPr>
      </w:pPr>
      <w:r w:rsidRPr="00A537FB">
        <w:rPr>
          <w:b/>
          <w:bCs/>
        </w:rPr>
        <w:t>Addison's disease in dogs: primary or secondary</w:t>
      </w:r>
    </w:p>
    <w:p w14:paraId="6891F282" w14:textId="77777777" w:rsidR="00A537FB" w:rsidRPr="00551B2A" w:rsidRDefault="00000000" w:rsidP="00A537FB">
      <w:pPr>
        <w:rPr>
          <w:b/>
          <w:bCs/>
        </w:rPr>
      </w:pPr>
      <w:hyperlink r:id="rId5" w:tgtFrame="_blank" w:history="1">
        <w:r w:rsidR="00A537FB" w:rsidRPr="00551B2A">
          <w:rPr>
            <w:rStyle w:val="Hyperlink"/>
            <w:b/>
            <w:bCs/>
            <w:u w:val="none"/>
          </w:rPr>
          <w:t>Addison's disease in dogs can be classified into three forms: primary, secondary, and atypical. Primary Addison's disease occurs when the adrenal glands fail to produce enough glucocorticoids and mineralocorticoids due to an immune system attack on the adrenal gland's tissue. Treatment typically involves medications like Florinef or Percoten-V. Secondary Addison's disease is caused by pituitary gland malfunction, leading to inadequate cortisol production despite adequate aldosterone levels. Dogs with this form manage their disease with a low-dose prescription for glucocorticoid. Atypical Addison's disease shares a common treatment with secondary forms, as it involves the adrenal glands producing adequate levels of aldosterone but not enough cortisol. </w:t>
        </w:r>
      </w:hyperlink>
    </w:p>
    <w:p w14:paraId="42114CED" w14:textId="77777777" w:rsidR="00A537FB" w:rsidRPr="00A537FB" w:rsidRDefault="00A537FB" w:rsidP="00A537FB">
      <w:pPr>
        <w:rPr>
          <w:rStyle w:val="Hyperlink"/>
          <w:b/>
          <w:bCs/>
        </w:rPr>
      </w:pPr>
      <w:r w:rsidRPr="00A537FB">
        <w:rPr>
          <w:b/>
          <w:bCs/>
        </w:rPr>
        <w:fldChar w:fldCharType="begin"/>
      </w:r>
      <w:r w:rsidRPr="00A537FB">
        <w:rPr>
          <w:b/>
          <w:bCs/>
        </w:rPr>
        <w:instrText>HYPERLINK "https://www.bing.com/ck/a?!&amp;&amp;p=46e2943acc783a382875422d51b51ebbba75e1a7fa9f231879f2f8510043e566JmltdHM9MTc3Mzg3ODQwMA&amp;ptn=3&amp;ver=2&amp;hsh=4&amp;fclid=362c506d-9069-63da-241e-4429917b62df&amp;u=a1aHR0cHM6Ly93d3cudmV0aW5mby5jb20vY2FuaW5lLWFkZGlzb25zLWRpc2Vhc2UuaHRtbA&amp;ntb=1" \t "_blank"</w:instrText>
      </w:r>
      <w:r w:rsidRPr="00A537FB">
        <w:rPr>
          <w:b/>
          <w:bCs/>
        </w:rPr>
      </w:r>
      <w:r w:rsidRPr="00A537FB">
        <w:rPr>
          <w:b/>
          <w:bCs/>
        </w:rPr>
        <w:fldChar w:fldCharType="separate"/>
      </w:r>
    </w:p>
    <w:p w14:paraId="01B10104" w14:textId="28BB90B6" w:rsidR="007E52F8" w:rsidRPr="00A537FB" w:rsidRDefault="00A537FB" w:rsidP="007E52F8">
      <w:pPr>
        <w:rPr>
          <w:b/>
          <w:bCs/>
        </w:rPr>
      </w:pPr>
      <w:r w:rsidRPr="00A537FB">
        <w:rPr>
          <w:b/>
          <w:bCs/>
        </w:rPr>
        <w:fldChar w:fldCharType="end"/>
      </w:r>
      <w:r w:rsidR="007E52F8" w:rsidRPr="007E52F8">
        <w:rPr>
          <w:b/>
          <w:bCs/>
        </w:rPr>
        <w:t>Canine Addison's disease</w:t>
      </w:r>
      <w:r w:rsidR="007E52F8" w:rsidRPr="007E52F8">
        <w:t> occurs when the </w:t>
      </w:r>
      <w:r w:rsidR="007E52F8" w:rsidRPr="007E52F8">
        <w:rPr>
          <w:u w:val="single"/>
        </w:rPr>
        <w:t>adrenal glands</w:t>
      </w:r>
      <w:r w:rsidR="007E52F8" w:rsidRPr="007E52F8">
        <w:t> fail to produce proper </w:t>
      </w:r>
      <w:r w:rsidR="007E52F8" w:rsidRPr="007E52F8">
        <w:rPr>
          <w:u w:val="single"/>
        </w:rPr>
        <w:t>levels</w:t>
      </w:r>
      <w:r w:rsidR="007E52F8" w:rsidRPr="007E52F8">
        <w:t> of steroids called glucocorticoids (cortisol) and mineralocorticoids (aldosterone).</w:t>
      </w:r>
    </w:p>
    <w:p w14:paraId="7E80952C" w14:textId="77777777" w:rsidR="007E52F8" w:rsidRPr="007E52F8" w:rsidRDefault="007E52F8" w:rsidP="007E52F8">
      <w:r w:rsidRPr="007E52F8">
        <w:t>Mineralocorticoids maintain the body's potassium and sodium balance. Glucocorticoids aid in regulating a dog's blood pressure, stimulate the metabolism and help maintaining a calm state.</w:t>
      </w:r>
    </w:p>
    <w:p w14:paraId="25E7A4F6" w14:textId="77777777" w:rsidR="007E52F8" w:rsidRPr="007E52F8" w:rsidRDefault="007E52F8" w:rsidP="007E52F8">
      <w:r w:rsidRPr="007E52F8">
        <w:t>Addison's disease comes in three forms: primary, secondary and atypical. Secondary and atypical forms tend to be very close in nature, so they share a common treatment.</w:t>
      </w:r>
    </w:p>
    <w:p w14:paraId="42B03208" w14:textId="77777777" w:rsidR="007E52F8" w:rsidRPr="007E52F8" w:rsidRDefault="007E52F8" w:rsidP="007E52F8">
      <w:pPr>
        <w:rPr>
          <w:b/>
          <w:bCs/>
        </w:rPr>
      </w:pPr>
      <w:r w:rsidRPr="007E52F8">
        <w:rPr>
          <w:b/>
          <w:bCs/>
        </w:rPr>
        <w:t>Common Symptoms of Canine Addison's Disease</w:t>
      </w:r>
    </w:p>
    <w:p w14:paraId="7C7C2D60" w14:textId="77777777" w:rsidR="007E52F8" w:rsidRPr="007E52F8" w:rsidRDefault="007E52F8" w:rsidP="007E52F8">
      <w:r w:rsidRPr="007E52F8">
        <w:t>A dog with Addison's disease is </w:t>
      </w:r>
      <w:r w:rsidRPr="007E52F8">
        <w:rPr>
          <w:u w:val="single"/>
        </w:rPr>
        <w:t>generally</w:t>
      </w:r>
      <w:r w:rsidRPr="007E52F8">
        <w:t> no older than five years of age. Original </w:t>
      </w:r>
      <w:r w:rsidRPr="007E52F8">
        <w:rPr>
          <w:u w:val="single"/>
        </w:rPr>
        <w:t>symptoms</w:t>
      </w:r>
      <w:r w:rsidRPr="007E52F8">
        <w:t> include lethargy, vomiting and diarrhea. Eventually, the dog's blood chemistry changes and sugar levels drop causing the animal to collapse. Untreated dogs may develop heart </w:t>
      </w:r>
      <w:r w:rsidRPr="007E52F8">
        <w:rPr>
          <w:u w:val="single"/>
        </w:rPr>
        <w:t>arrhythmias</w:t>
      </w:r>
      <w:r w:rsidRPr="007E52F8">
        <w:t>.</w:t>
      </w:r>
    </w:p>
    <w:p w14:paraId="42E5BF39" w14:textId="77777777" w:rsidR="007E52F8" w:rsidRPr="007E52F8" w:rsidRDefault="007E52F8" w:rsidP="007E52F8">
      <w:pPr>
        <w:rPr>
          <w:b/>
          <w:bCs/>
        </w:rPr>
      </w:pPr>
      <w:r w:rsidRPr="007E52F8">
        <w:rPr>
          <w:b/>
          <w:bCs/>
        </w:rPr>
        <w:t>Primary Addison's Disease</w:t>
      </w:r>
    </w:p>
    <w:p w14:paraId="02E5D796" w14:textId="77777777" w:rsidR="007E52F8" w:rsidRPr="007E52F8" w:rsidRDefault="007E52F8" w:rsidP="007E52F8">
      <w:r w:rsidRPr="007E52F8">
        <w:t>With primary Addison's disease, the </w:t>
      </w:r>
      <w:r w:rsidRPr="007E52F8">
        <w:rPr>
          <w:b/>
          <w:bCs/>
        </w:rPr>
        <w:t>dog's adrenal glands</w:t>
      </w:r>
      <w:r w:rsidRPr="007E52F8">
        <w:t> fail to produce enough of both hormones. Research proves the disease starts after the immune system attacks the adrenal gland's tissue. If your dog has the primary form of Addison's disease, your veterinarian will prescribe either Florinef or Percoten-V.</w:t>
      </w:r>
    </w:p>
    <w:p w14:paraId="468C3BDB" w14:textId="77777777" w:rsidR="007E52F8" w:rsidRPr="007E52F8" w:rsidRDefault="007E52F8" w:rsidP="007E52F8">
      <w:pPr>
        <w:rPr>
          <w:b/>
          <w:bCs/>
        </w:rPr>
      </w:pPr>
      <w:r w:rsidRPr="007E52F8">
        <w:rPr>
          <w:b/>
          <w:bCs/>
        </w:rPr>
        <w:lastRenderedPageBreak/>
        <w:t>Secondary and Atypical Addison's Disease</w:t>
      </w:r>
    </w:p>
    <w:p w14:paraId="0CE11A67" w14:textId="77777777" w:rsidR="007E52F8" w:rsidRDefault="007E52F8" w:rsidP="007E52F8">
      <w:r w:rsidRPr="007E52F8">
        <w:t>The secondary and atypical forms of canine Addison's disease finds the dog's adrenal glands producing adequate levels of aldosterone, but not enough cortisol. Typically, these forms occur due to pituitary gland malfunction. Dogs diagnosed with the secondary or atypical forms manage their disease with a low-dose prescription for glucocorticoid.</w:t>
      </w:r>
    </w:p>
    <w:p w14:paraId="696D884C" w14:textId="77777777" w:rsidR="00551B2A" w:rsidRDefault="00551B2A" w:rsidP="007E52F8"/>
    <w:p w14:paraId="0124CDF8" w14:textId="0E2EDEC9" w:rsidR="007E52F8" w:rsidRPr="007E52F8" w:rsidRDefault="007E52F8" w:rsidP="007E52F8">
      <w:r w:rsidRPr="007E52F8">
        <w:t> </w:t>
      </w:r>
    </w:p>
    <w:p w14:paraId="7C0669CA" w14:textId="77777777" w:rsidR="007E52F8" w:rsidRDefault="007E52F8"/>
    <w:sectPr w:rsidR="007E52F8" w:rsidSect="00551B2A">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836BE"/>
    <w:multiLevelType w:val="multilevel"/>
    <w:tmpl w:val="B93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9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F8"/>
    <w:rsid w:val="000A5F71"/>
    <w:rsid w:val="003C7DED"/>
    <w:rsid w:val="0042320C"/>
    <w:rsid w:val="00551B2A"/>
    <w:rsid w:val="00581244"/>
    <w:rsid w:val="00714F08"/>
    <w:rsid w:val="007A7FC6"/>
    <w:rsid w:val="007E52F8"/>
    <w:rsid w:val="008A35B9"/>
    <w:rsid w:val="00985F74"/>
    <w:rsid w:val="00A537FB"/>
    <w:rsid w:val="00C55499"/>
    <w:rsid w:val="00D64922"/>
    <w:rsid w:val="00ED0191"/>
    <w:rsid w:val="00F20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931A"/>
  <w15:chartTrackingRefBased/>
  <w15:docId w15:val="{0E55B1D6-1222-4205-97A8-B1FEE033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2F8"/>
    <w:rPr>
      <w:rFonts w:eastAsiaTheme="majorEastAsia" w:cstheme="majorBidi"/>
      <w:color w:val="272727" w:themeColor="text1" w:themeTint="D8"/>
    </w:rPr>
  </w:style>
  <w:style w:type="paragraph" w:styleId="Title">
    <w:name w:val="Title"/>
    <w:basedOn w:val="Normal"/>
    <w:next w:val="Normal"/>
    <w:link w:val="TitleChar"/>
    <w:uiPriority w:val="10"/>
    <w:qFormat/>
    <w:rsid w:val="007E5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2F8"/>
    <w:pPr>
      <w:spacing w:before="160"/>
      <w:jc w:val="center"/>
    </w:pPr>
    <w:rPr>
      <w:i/>
      <w:iCs/>
      <w:color w:val="404040" w:themeColor="text1" w:themeTint="BF"/>
    </w:rPr>
  </w:style>
  <w:style w:type="character" w:customStyle="1" w:styleId="QuoteChar">
    <w:name w:val="Quote Char"/>
    <w:basedOn w:val="DefaultParagraphFont"/>
    <w:link w:val="Quote"/>
    <w:uiPriority w:val="29"/>
    <w:rsid w:val="007E52F8"/>
    <w:rPr>
      <w:i/>
      <w:iCs/>
      <w:color w:val="404040" w:themeColor="text1" w:themeTint="BF"/>
    </w:rPr>
  </w:style>
  <w:style w:type="paragraph" w:styleId="ListParagraph">
    <w:name w:val="List Paragraph"/>
    <w:basedOn w:val="Normal"/>
    <w:uiPriority w:val="34"/>
    <w:qFormat/>
    <w:rsid w:val="007E52F8"/>
    <w:pPr>
      <w:ind w:left="720"/>
      <w:contextualSpacing/>
    </w:pPr>
  </w:style>
  <w:style w:type="character" w:styleId="IntenseEmphasis">
    <w:name w:val="Intense Emphasis"/>
    <w:basedOn w:val="DefaultParagraphFont"/>
    <w:uiPriority w:val="21"/>
    <w:qFormat/>
    <w:rsid w:val="007E52F8"/>
    <w:rPr>
      <w:i/>
      <w:iCs/>
      <w:color w:val="0F4761" w:themeColor="accent1" w:themeShade="BF"/>
    </w:rPr>
  </w:style>
  <w:style w:type="paragraph" w:styleId="IntenseQuote">
    <w:name w:val="Intense Quote"/>
    <w:basedOn w:val="Normal"/>
    <w:next w:val="Normal"/>
    <w:link w:val="IntenseQuoteChar"/>
    <w:uiPriority w:val="30"/>
    <w:qFormat/>
    <w:rsid w:val="007E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2F8"/>
    <w:rPr>
      <w:i/>
      <w:iCs/>
      <w:color w:val="0F4761" w:themeColor="accent1" w:themeShade="BF"/>
    </w:rPr>
  </w:style>
  <w:style w:type="character" w:styleId="IntenseReference">
    <w:name w:val="Intense Reference"/>
    <w:basedOn w:val="DefaultParagraphFont"/>
    <w:uiPriority w:val="32"/>
    <w:qFormat/>
    <w:rsid w:val="007E52F8"/>
    <w:rPr>
      <w:b/>
      <w:bCs/>
      <w:smallCaps/>
      <w:color w:val="0F4761" w:themeColor="accent1" w:themeShade="BF"/>
      <w:spacing w:val="5"/>
    </w:rPr>
  </w:style>
  <w:style w:type="character" w:styleId="Hyperlink">
    <w:name w:val="Hyperlink"/>
    <w:basedOn w:val="DefaultParagraphFont"/>
    <w:uiPriority w:val="99"/>
    <w:unhideWhenUsed/>
    <w:rsid w:val="007E52F8"/>
    <w:rPr>
      <w:color w:val="467886" w:themeColor="hyperlink"/>
      <w:u w:val="single"/>
    </w:rPr>
  </w:style>
  <w:style w:type="character" w:styleId="UnresolvedMention">
    <w:name w:val="Unresolved Mention"/>
    <w:basedOn w:val="DefaultParagraphFont"/>
    <w:uiPriority w:val="99"/>
    <w:semiHidden/>
    <w:unhideWhenUsed/>
    <w:rsid w:val="007E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3768">
      <w:bodyDiv w:val="1"/>
      <w:marLeft w:val="0"/>
      <w:marRight w:val="0"/>
      <w:marTop w:val="0"/>
      <w:marBottom w:val="0"/>
      <w:divBdr>
        <w:top w:val="none" w:sz="0" w:space="0" w:color="auto"/>
        <w:left w:val="none" w:sz="0" w:space="0" w:color="auto"/>
        <w:bottom w:val="none" w:sz="0" w:space="0" w:color="auto"/>
        <w:right w:val="none" w:sz="0" w:space="0" w:color="auto"/>
      </w:divBdr>
    </w:div>
    <w:div w:id="428280587">
      <w:bodyDiv w:val="1"/>
      <w:marLeft w:val="0"/>
      <w:marRight w:val="0"/>
      <w:marTop w:val="0"/>
      <w:marBottom w:val="0"/>
      <w:divBdr>
        <w:top w:val="none" w:sz="0" w:space="0" w:color="auto"/>
        <w:left w:val="none" w:sz="0" w:space="0" w:color="auto"/>
        <w:bottom w:val="none" w:sz="0" w:space="0" w:color="auto"/>
        <w:right w:val="none" w:sz="0" w:space="0" w:color="auto"/>
      </w:divBdr>
      <w:divsChild>
        <w:div w:id="281958010">
          <w:marLeft w:val="0"/>
          <w:marRight w:val="0"/>
          <w:marTop w:val="0"/>
          <w:marBottom w:val="0"/>
          <w:divBdr>
            <w:top w:val="none" w:sz="0" w:space="0" w:color="auto"/>
            <w:left w:val="none" w:sz="0" w:space="0" w:color="auto"/>
            <w:bottom w:val="none" w:sz="0" w:space="0" w:color="auto"/>
            <w:right w:val="none" w:sz="0" w:space="0" w:color="auto"/>
          </w:divBdr>
          <w:divsChild>
            <w:div w:id="725563570">
              <w:marLeft w:val="0"/>
              <w:marRight w:val="0"/>
              <w:marTop w:val="0"/>
              <w:marBottom w:val="0"/>
              <w:divBdr>
                <w:top w:val="none" w:sz="0" w:space="0" w:color="auto"/>
                <w:left w:val="none" w:sz="0" w:space="0" w:color="auto"/>
                <w:bottom w:val="none" w:sz="0" w:space="0" w:color="auto"/>
                <w:right w:val="none" w:sz="0" w:space="0" w:color="auto"/>
              </w:divBdr>
              <w:divsChild>
                <w:div w:id="267156937">
                  <w:marLeft w:val="0"/>
                  <w:marRight w:val="0"/>
                  <w:marTop w:val="0"/>
                  <w:marBottom w:val="0"/>
                  <w:divBdr>
                    <w:top w:val="none" w:sz="0" w:space="0" w:color="auto"/>
                    <w:left w:val="none" w:sz="0" w:space="0" w:color="auto"/>
                    <w:bottom w:val="none" w:sz="0" w:space="0" w:color="auto"/>
                    <w:right w:val="none" w:sz="0" w:space="0" w:color="auto"/>
                  </w:divBdr>
                  <w:divsChild>
                    <w:div w:id="657196186">
                      <w:marLeft w:val="294"/>
                      <w:marRight w:val="0"/>
                      <w:marTop w:val="0"/>
                      <w:marBottom w:val="0"/>
                      <w:divBdr>
                        <w:top w:val="none" w:sz="0" w:space="0" w:color="auto"/>
                        <w:left w:val="none" w:sz="0" w:space="0" w:color="auto"/>
                        <w:bottom w:val="none" w:sz="0" w:space="0" w:color="auto"/>
                        <w:right w:val="none" w:sz="0" w:space="0" w:color="auto"/>
                      </w:divBdr>
                      <w:divsChild>
                        <w:div w:id="2146775105">
                          <w:marLeft w:val="0"/>
                          <w:marRight w:val="0"/>
                          <w:marTop w:val="0"/>
                          <w:marBottom w:val="0"/>
                          <w:divBdr>
                            <w:top w:val="none" w:sz="0" w:space="0" w:color="auto"/>
                            <w:left w:val="none" w:sz="0" w:space="0" w:color="auto"/>
                            <w:bottom w:val="none" w:sz="0" w:space="0" w:color="auto"/>
                            <w:right w:val="none" w:sz="0" w:space="0" w:color="auto"/>
                          </w:divBdr>
                          <w:divsChild>
                            <w:div w:id="2006929994">
                              <w:marLeft w:val="0"/>
                              <w:marRight w:val="0"/>
                              <w:marTop w:val="0"/>
                              <w:marBottom w:val="0"/>
                              <w:divBdr>
                                <w:top w:val="none" w:sz="0" w:space="0" w:color="auto"/>
                                <w:left w:val="none" w:sz="0" w:space="0" w:color="auto"/>
                                <w:bottom w:val="none" w:sz="0" w:space="0" w:color="auto"/>
                                <w:right w:val="none" w:sz="0" w:space="0" w:color="auto"/>
                              </w:divBdr>
                              <w:divsChild>
                                <w:div w:id="2037849250">
                                  <w:marLeft w:val="0"/>
                                  <w:marRight w:val="0"/>
                                  <w:marTop w:val="0"/>
                                  <w:marBottom w:val="0"/>
                                  <w:divBdr>
                                    <w:top w:val="none" w:sz="0" w:space="0" w:color="auto"/>
                                    <w:left w:val="none" w:sz="0" w:space="0" w:color="auto"/>
                                    <w:bottom w:val="none" w:sz="0" w:space="0" w:color="auto"/>
                                    <w:right w:val="none" w:sz="0" w:space="0" w:color="auto"/>
                                  </w:divBdr>
                                </w:div>
                                <w:div w:id="2642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660">
                          <w:marLeft w:val="392"/>
                          <w:marRight w:val="0"/>
                          <w:marTop w:val="0"/>
                          <w:marBottom w:val="0"/>
                          <w:divBdr>
                            <w:top w:val="none" w:sz="0" w:space="0" w:color="auto"/>
                            <w:left w:val="none" w:sz="0" w:space="0" w:color="auto"/>
                            <w:bottom w:val="none" w:sz="0" w:space="0" w:color="auto"/>
                            <w:right w:val="none" w:sz="0" w:space="0" w:color="auto"/>
                          </w:divBdr>
                          <w:divsChild>
                            <w:div w:id="7295703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703234">
      <w:bodyDiv w:val="1"/>
      <w:marLeft w:val="0"/>
      <w:marRight w:val="0"/>
      <w:marTop w:val="0"/>
      <w:marBottom w:val="0"/>
      <w:divBdr>
        <w:top w:val="none" w:sz="0" w:space="0" w:color="auto"/>
        <w:left w:val="none" w:sz="0" w:space="0" w:color="auto"/>
        <w:bottom w:val="none" w:sz="0" w:space="0" w:color="auto"/>
        <w:right w:val="none" w:sz="0" w:space="0" w:color="auto"/>
      </w:divBdr>
      <w:divsChild>
        <w:div w:id="79907970">
          <w:marLeft w:val="0"/>
          <w:marRight w:val="0"/>
          <w:marTop w:val="0"/>
          <w:marBottom w:val="0"/>
          <w:divBdr>
            <w:top w:val="none" w:sz="0" w:space="0" w:color="auto"/>
            <w:left w:val="none" w:sz="0" w:space="0" w:color="auto"/>
            <w:bottom w:val="none" w:sz="0" w:space="0" w:color="auto"/>
            <w:right w:val="none" w:sz="0" w:space="0" w:color="auto"/>
          </w:divBdr>
          <w:divsChild>
            <w:div w:id="1496067195">
              <w:marLeft w:val="0"/>
              <w:marRight w:val="0"/>
              <w:marTop w:val="0"/>
              <w:marBottom w:val="0"/>
              <w:divBdr>
                <w:top w:val="none" w:sz="0" w:space="0" w:color="auto"/>
                <w:left w:val="none" w:sz="0" w:space="0" w:color="auto"/>
                <w:bottom w:val="none" w:sz="0" w:space="0" w:color="auto"/>
                <w:right w:val="none" w:sz="0" w:space="0" w:color="auto"/>
              </w:divBdr>
              <w:divsChild>
                <w:div w:id="259677019">
                  <w:marLeft w:val="0"/>
                  <w:marRight w:val="0"/>
                  <w:marTop w:val="0"/>
                  <w:marBottom w:val="0"/>
                  <w:divBdr>
                    <w:top w:val="none" w:sz="0" w:space="0" w:color="auto"/>
                    <w:left w:val="none" w:sz="0" w:space="0" w:color="auto"/>
                    <w:bottom w:val="none" w:sz="0" w:space="0" w:color="auto"/>
                    <w:right w:val="none" w:sz="0" w:space="0" w:color="auto"/>
                  </w:divBdr>
                  <w:divsChild>
                    <w:div w:id="31422509">
                      <w:marLeft w:val="294"/>
                      <w:marRight w:val="0"/>
                      <w:marTop w:val="0"/>
                      <w:marBottom w:val="0"/>
                      <w:divBdr>
                        <w:top w:val="none" w:sz="0" w:space="0" w:color="auto"/>
                        <w:left w:val="none" w:sz="0" w:space="0" w:color="auto"/>
                        <w:bottom w:val="none" w:sz="0" w:space="0" w:color="auto"/>
                        <w:right w:val="none" w:sz="0" w:space="0" w:color="auto"/>
                      </w:divBdr>
                      <w:divsChild>
                        <w:div w:id="1611205784">
                          <w:marLeft w:val="0"/>
                          <w:marRight w:val="0"/>
                          <w:marTop w:val="0"/>
                          <w:marBottom w:val="0"/>
                          <w:divBdr>
                            <w:top w:val="none" w:sz="0" w:space="0" w:color="auto"/>
                            <w:left w:val="none" w:sz="0" w:space="0" w:color="auto"/>
                            <w:bottom w:val="none" w:sz="0" w:space="0" w:color="auto"/>
                            <w:right w:val="none" w:sz="0" w:space="0" w:color="auto"/>
                          </w:divBdr>
                          <w:divsChild>
                            <w:div w:id="1103724522">
                              <w:marLeft w:val="0"/>
                              <w:marRight w:val="0"/>
                              <w:marTop w:val="0"/>
                              <w:marBottom w:val="0"/>
                              <w:divBdr>
                                <w:top w:val="none" w:sz="0" w:space="0" w:color="auto"/>
                                <w:left w:val="none" w:sz="0" w:space="0" w:color="auto"/>
                                <w:bottom w:val="none" w:sz="0" w:space="0" w:color="auto"/>
                                <w:right w:val="none" w:sz="0" w:space="0" w:color="auto"/>
                              </w:divBdr>
                              <w:divsChild>
                                <w:div w:id="808398667">
                                  <w:marLeft w:val="0"/>
                                  <w:marRight w:val="0"/>
                                  <w:marTop w:val="0"/>
                                  <w:marBottom w:val="0"/>
                                  <w:divBdr>
                                    <w:top w:val="none" w:sz="0" w:space="0" w:color="auto"/>
                                    <w:left w:val="none" w:sz="0" w:space="0" w:color="auto"/>
                                    <w:bottom w:val="none" w:sz="0" w:space="0" w:color="auto"/>
                                    <w:right w:val="none" w:sz="0" w:space="0" w:color="auto"/>
                                  </w:divBdr>
                                </w:div>
                                <w:div w:id="16473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7012">
                          <w:marLeft w:val="392"/>
                          <w:marRight w:val="0"/>
                          <w:marTop w:val="0"/>
                          <w:marBottom w:val="0"/>
                          <w:divBdr>
                            <w:top w:val="none" w:sz="0" w:space="0" w:color="auto"/>
                            <w:left w:val="none" w:sz="0" w:space="0" w:color="auto"/>
                            <w:bottom w:val="none" w:sz="0" w:space="0" w:color="auto"/>
                            <w:right w:val="none" w:sz="0" w:space="0" w:color="auto"/>
                          </w:divBdr>
                          <w:divsChild>
                            <w:div w:id="7616062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12013">
      <w:bodyDiv w:val="1"/>
      <w:marLeft w:val="0"/>
      <w:marRight w:val="0"/>
      <w:marTop w:val="0"/>
      <w:marBottom w:val="0"/>
      <w:divBdr>
        <w:top w:val="none" w:sz="0" w:space="0" w:color="auto"/>
        <w:left w:val="none" w:sz="0" w:space="0" w:color="auto"/>
        <w:bottom w:val="none" w:sz="0" w:space="0" w:color="auto"/>
        <w:right w:val="none" w:sz="0" w:space="0" w:color="auto"/>
      </w:divBdr>
      <w:divsChild>
        <w:div w:id="1047220605">
          <w:marLeft w:val="0"/>
          <w:marRight w:val="0"/>
          <w:marTop w:val="0"/>
          <w:marBottom w:val="0"/>
          <w:divBdr>
            <w:top w:val="none" w:sz="0" w:space="0" w:color="auto"/>
            <w:left w:val="none" w:sz="0" w:space="0" w:color="auto"/>
            <w:bottom w:val="none" w:sz="0" w:space="0" w:color="auto"/>
            <w:right w:val="none" w:sz="0" w:space="0" w:color="auto"/>
          </w:divBdr>
          <w:divsChild>
            <w:div w:id="951980782">
              <w:marLeft w:val="0"/>
              <w:marRight w:val="0"/>
              <w:marTop w:val="0"/>
              <w:marBottom w:val="0"/>
              <w:divBdr>
                <w:top w:val="none" w:sz="0" w:space="0" w:color="auto"/>
                <w:left w:val="none" w:sz="0" w:space="0" w:color="auto"/>
                <w:bottom w:val="none" w:sz="0" w:space="0" w:color="auto"/>
                <w:right w:val="none" w:sz="0" w:space="0" w:color="auto"/>
              </w:divBdr>
              <w:divsChild>
                <w:div w:id="1192768510">
                  <w:marLeft w:val="0"/>
                  <w:marRight w:val="0"/>
                  <w:marTop w:val="0"/>
                  <w:marBottom w:val="0"/>
                  <w:divBdr>
                    <w:top w:val="none" w:sz="0" w:space="0" w:color="auto"/>
                    <w:left w:val="none" w:sz="0" w:space="0" w:color="auto"/>
                    <w:bottom w:val="none" w:sz="0" w:space="0" w:color="auto"/>
                    <w:right w:val="none" w:sz="0" w:space="0" w:color="auto"/>
                  </w:divBdr>
                  <w:divsChild>
                    <w:div w:id="1367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00622">
      <w:bodyDiv w:val="1"/>
      <w:marLeft w:val="0"/>
      <w:marRight w:val="0"/>
      <w:marTop w:val="0"/>
      <w:marBottom w:val="0"/>
      <w:divBdr>
        <w:top w:val="none" w:sz="0" w:space="0" w:color="auto"/>
        <w:left w:val="none" w:sz="0" w:space="0" w:color="auto"/>
        <w:bottom w:val="none" w:sz="0" w:space="0" w:color="auto"/>
        <w:right w:val="none" w:sz="0" w:space="0" w:color="auto"/>
      </w:divBdr>
      <w:divsChild>
        <w:div w:id="246236013">
          <w:marLeft w:val="0"/>
          <w:marRight w:val="0"/>
          <w:marTop w:val="0"/>
          <w:marBottom w:val="0"/>
          <w:divBdr>
            <w:top w:val="none" w:sz="0" w:space="0" w:color="auto"/>
            <w:left w:val="none" w:sz="0" w:space="0" w:color="auto"/>
            <w:bottom w:val="none" w:sz="0" w:space="0" w:color="auto"/>
            <w:right w:val="none" w:sz="0" w:space="0" w:color="auto"/>
          </w:divBdr>
          <w:divsChild>
            <w:div w:id="1121461111">
              <w:marLeft w:val="0"/>
              <w:marRight w:val="0"/>
              <w:marTop w:val="0"/>
              <w:marBottom w:val="0"/>
              <w:divBdr>
                <w:top w:val="none" w:sz="0" w:space="0" w:color="auto"/>
                <w:left w:val="none" w:sz="0" w:space="0" w:color="auto"/>
                <w:bottom w:val="none" w:sz="0" w:space="0" w:color="auto"/>
                <w:right w:val="none" w:sz="0" w:space="0" w:color="auto"/>
              </w:divBdr>
              <w:divsChild>
                <w:div w:id="2068917953">
                  <w:marLeft w:val="0"/>
                  <w:marRight w:val="0"/>
                  <w:marTop w:val="0"/>
                  <w:marBottom w:val="0"/>
                  <w:divBdr>
                    <w:top w:val="none" w:sz="0" w:space="0" w:color="auto"/>
                    <w:left w:val="none" w:sz="0" w:space="0" w:color="auto"/>
                    <w:bottom w:val="none" w:sz="0" w:space="0" w:color="auto"/>
                    <w:right w:val="none" w:sz="0" w:space="0" w:color="auto"/>
                  </w:divBdr>
                  <w:divsChild>
                    <w:div w:id="8758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ng.com/ck/a?!&amp;&amp;p=46e2943acc783a382875422d51b51ebbba75e1a7fa9f231879f2f8510043e566JmltdHM9MTc3Mzg3ODQwMA&amp;ptn=3&amp;ver=2&amp;hsh=4&amp;fclid=362c506d-9069-63da-241e-4429917b62df&amp;u=a1aHR0cHM6Ly93d3cudmV0aW5mby5jb20vY2FuaW5lLWFkZGlzb25zLWRpc2Vhc2UuaHRtbA&amp;nt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2026-04-10T22:09:00Z</dcterms:created>
  <dcterms:modified xsi:type="dcterms:W3CDTF">2026-04-10T22:09:00Z</dcterms:modified>
</cp:coreProperties>
</file>