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E963" w14:textId="3A9798CC" w:rsidR="00082A6C" w:rsidRPr="00082A6C" w:rsidRDefault="00082A6C" w:rsidP="00082A6C">
      <w:r w:rsidRPr="00082A6C">
        <w:fldChar w:fldCharType="begin"/>
      </w:r>
      <w:r w:rsidRPr="00082A6C">
        <w:instrText>HYPERLINK "https://www.centerforcaninebehaviorstudies.org/profile/734884e1-b2ff-4397-a54b-1865319ba010/profile?utm_campaign=26d1bd87-33bc-4514-89b0-bc6ae2370915&amp;utm_source=so&amp;utm_medium=mail"</w:instrText>
      </w:r>
      <w:r w:rsidRPr="00082A6C">
        <w:fldChar w:fldCharType="separate"/>
      </w:r>
      <w:r w:rsidRPr="00082A6C">
        <w:rPr>
          <w:rStyle w:val="Hyperlink"/>
        </w:rPr>
        <w:t>Dr. Nicholas H. Dodman</w:t>
      </w:r>
      <w:r w:rsidRPr="00082A6C">
        <w:fldChar w:fldCharType="end"/>
      </w:r>
      <w:r>
        <w:t xml:space="preserve">   Newsletter 7-4-25</w:t>
      </w:r>
      <w:r w:rsidR="00426CA8">
        <w:t xml:space="preserve"> reprinted with permission.</w:t>
      </w:r>
    </w:p>
    <w:p w14:paraId="563C47D6" w14:textId="77777777" w:rsidR="00082A6C" w:rsidRPr="00082A6C" w:rsidRDefault="00082A6C" w:rsidP="00082A6C">
      <w:r w:rsidRPr="00082A6C">
        <w:rPr>
          <w:i/>
          <w:iCs/>
        </w:rPr>
        <w:t>By Dr. Nicholas Dodman, BVMS, DACVB</w:t>
      </w:r>
    </w:p>
    <w:p w14:paraId="542C59C5" w14:textId="314DB24E" w:rsidR="00082A6C" w:rsidRPr="00082A6C" w:rsidRDefault="00082A6C" w:rsidP="00082A6C">
      <w:r w:rsidRPr="00082A6C">
        <w:t>As July 4th approaches, I would like to address an issue that troubles a vast number of our canine companions—fireworks phobia. This is not simply a case of dogs disliking loud sounds. It is a true phobia—an irrational, excessive fear response that often escalates over time if left untreated.</w:t>
      </w:r>
    </w:p>
    <w:p w14:paraId="7E83B290" w14:textId="779F771F" w:rsidR="00082A6C" w:rsidRPr="00426CA8" w:rsidRDefault="00082A6C" w:rsidP="00082A6C">
      <w:pPr>
        <w:rPr>
          <w:sz w:val="28"/>
          <w:szCs w:val="28"/>
          <w:u w:val="single"/>
        </w:rPr>
      </w:pPr>
      <w:r w:rsidRPr="00426CA8">
        <w:rPr>
          <w:b/>
          <w:bCs/>
          <w:sz w:val="28"/>
          <w:szCs w:val="28"/>
          <w:u w:val="single"/>
        </w:rPr>
        <w:t>Why Are Dogs So Afraid of Fireworks?</w:t>
      </w:r>
    </w:p>
    <w:p w14:paraId="1D663A8C" w14:textId="77777777" w:rsidR="00082A6C" w:rsidRPr="00082A6C" w:rsidRDefault="00082A6C" w:rsidP="00082A6C">
      <w:r w:rsidRPr="00082A6C">
        <w:t>Dogs hear better than we do, and the unpredictable nature of fireworks—booms, whistles, crackles—combined with flashes of light - trigger a heightened startle reflex. Unlike thunderstorms, fireworks provide no environmental cues, such as barometric pressure changes, giving dogs no warning to brace themselves.</w:t>
      </w:r>
    </w:p>
    <w:p w14:paraId="75E0C6A0" w14:textId="77777777" w:rsidR="00082A6C" w:rsidRPr="00082A6C" w:rsidRDefault="00082A6C" w:rsidP="00082A6C">
      <w:r w:rsidRPr="00082A6C">
        <w:t>For dogs predisposed to noise phobia, fireworks can be terrifying, often causing:</w:t>
      </w:r>
    </w:p>
    <w:p w14:paraId="4B30EA0D" w14:textId="77777777" w:rsidR="00082A6C" w:rsidRPr="00082A6C" w:rsidRDefault="00082A6C" w:rsidP="00082A6C">
      <w:pPr>
        <w:numPr>
          <w:ilvl w:val="0"/>
          <w:numId w:val="2"/>
        </w:numPr>
      </w:pPr>
      <w:r w:rsidRPr="00082A6C">
        <w:t>Trembling</w:t>
      </w:r>
    </w:p>
    <w:p w14:paraId="2E8FCD5D" w14:textId="77777777" w:rsidR="00082A6C" w:rsidRPr="00082A6C" w:rsidRDefault="00082A6C" w:rsidP="00082A6C">
      <w:pPr>
        <w:numPr>
          <w:ilvl w:val="0"/>
          <w:numId w:val="2"/>
        </w:numPr>
      </w:pPr>
      <w:r w:rsidRPr="00082A6C">
        <w:t>Pacing</w:t>
      </w:r>
    </w:p>
    <w:p w14:paraId="5DC63E0D" w14:textId="77777777" w:rsidR="00082A6C" w:rsidRPr="00082A6C" w:rsidRDefault="00082A6C" w:rsidP="00082A6C">
      <w:pPr>
        <w:numPr>
          <w:ilvl w:val="0"/>
          <w:numId w:val="2"/>
        </w:numPr>
      </w:pPr>
      <w:r w:rsidRPr="00082A6C">
        <w:t>Hiding</w:t>
      </w:r>
    </w:p>
    <w:p w14:paraId="19476DB0" w14:textId="77777777" w:rsidR="00082A6C" w:rsidRPr="00082A6C" w:rsidRDefault="00082A6C" w:rsidP="00082A6C">
      <w:pPr>
        <w:numPr>
          <w:ilvl w:val="0"/>
          <w:numId w:val="2"/>
        </w:numPr>
      </w:pPr>
      <w:r w:rsidRPr="00082A6C">
        <w:t>Excessive panting</w:t>
      </w:r>
    </w:p>
    <w:p w14:paraId="6447C12B" w14:textId="77777777" w:rsidR="00082A6C" w:rsidRPr="00082A6C" w:rsidRDefault="00082A6C" w:rsidP="00082A6C">
      <w:pPr>
        <w:numPr>
          <w:ilvl w:val="0"/>
          <w:numId w:val="2"/>
        </w:numPr>
      </w:pPr>
      <w:r w:rsidRPr="00082A6C">
        <w:t>Urination or defecation</w:t>
      </w:r>
    </w:p>
    <w:p w14:paraId="2FCA6C5C" w14:textId="77777777" w:rsidR="00082A6C" w:rsidRPr="00082A6C" w:rsidRDefault="00082A6C" w:rsidP="00082A6C">
      <w:pPr>
        <w:numPr>
          <w:ilvl w:val="0"/>
          <w:numId w:val="2"/>
        </w:numPr>
      </w:pPr>
      <w:r w:rsidRPr="00082A6C">
        <w:t>Destructive behavior or escape attempts</w:t>
      </w:r>
    </w:p>
    <w:p w14:paraId="03ABC1D1" w14:textId="77777777" w:rsidR="00082A6C" w:rsidRPr="00082A6C" w:rsidRDefault="00082A6C" w:rsidP="00082A6C">
      <w:r w:rsidRPr="00082A6C">
        <w:t>In severe cases, this can be life-threatening—I have treated dogs that crashed through windows or fences trying to flee.</w:t>
      </w:r>
    </w:p>
    <w:p w14:paraId="337FC073" w14:textId="7C96E3AF" w:rsidR="00082A6C" w:rsidRPr="00082A6C" w:rsidRDefault="00082A6C" w:rsidP="00082A6C">
      <w:r w:rsidRPr="00082A6C">
        <w:rPr>
          <w:b/>
          <w:bCs/>
        </w:rPr>
        <w:t>What Can You Do?</w:t>
      </w:r>
    </w:p>
    <w:p w14:paraId="4706D039" w14:textId="77777777" w:rsidR="00082A6C" w:rsidRPr="00082A6C" w:rsidRDefault="00082A6C" w:rsidP="00082A6C">
      <w:pPr>
        <w:numPr>
          <w:ilvl w:val="0"/>
          <w:numId w:val="3"/>
        </w:numPr>
      </w:pPr>
      <w:r w:rsidRPr="00082A6C">
        <w:t>Avoidance Through Desensitization and Counterconditioning: Start months in advance. Use recorded firework sounds, played at low volume while engaging your dog with treats or play. Gradually increase the volume over time. This method can be effective but requires patience and consistency. This process does not work well when dogs are already terrified of fireworks.</w:t>
      </w:r>
    </w:p>
    <w:p w14:paraId="6B6EE961" w14:textId="77777777" w:rsidR="00082A6C" w:rsidRPr="00082A6C" w:rsidRDefault="00082A6C" w:rsidP="00082A6C">
      <w:pPr>
        <w:numPr>
          <w:ilvl w:val="0"/>
          <w:numId w:val="3"/>
        </w:numPr>
      </w:pPr>
      <w:r w:rsidRPr="00082A6C">
        <w:t>Safe Space Creation: Create a calm, insulated sound-proof refuge. A crate covered with blankets, or an interior closet lined with pillows, can help. A basement, if you have one, is ideal. Play white noise or calming music. Never confine a panicked dog unless the space is familiar and comforting.</w:t>
      </w:r>
    </w:p>
    <w:p w14:paraId="18FC23CE" w14:textId="77777777" w:rsidR="00082A6C" w:rsidRPr="00082A6C" w:rsidRDefault="00082A6C" w:rsidP="00082A6C">
      <w:pPr>
        <w:numPr>
          <w:ilvl w:val="0"/>
          <w:numId w:val="3"/>
        </w:numPr>
      </w:pPr>
      <w:r w:rsidRPr="00082A6C">
        <w:lastRenderedPageBreak/>
        <w:t>Behavior Medications: For severe cases, I recommend pre-treatment with prescription anxiolytics. Drugs like alprazolam or dexmedetomidine (</w:t>
      </w:r>
      <w:proofErr w:type="spellStart"/>
      <w:r w:rsidRPr="00082A6C">
        <w:t>Sileo</w:t>
      </w:r>
      <w:proofErr w:type="spellEnd"/>
      <w:r w:rsidRPr="00082A6C">
        <w:t xml:space="preserve"> gel) can be extremely helpful when used under veterinary supervision. </w:t>
      </w:r>
      <w:proofErr w:type="spellStart"/>
      <w:r w:rsidRPr="00082A6C">
        <w:t>Sileo</w:t>
      </w:r>
      <w:proofErr w:type="spellEnd"/>
      <w:r w:rsidRPr="00082A6C">
        <w:t xml:space="preserve"> is FDA-approved for canine noise aversion.</w:t>
      </w:r>
    </w:p>
    <w:p w14:paraId="526193FE" w14:textId="600972CD" w:rsidR="00082A6C" w:rsidRPr="00082A6C" w:rsidRDefault="00082A6C" w:rsidP="00082A6C">
      <w:r w:rsidRPr="00082A6C">
        <w:rPr>
          <w:b/>
          <w:bCs/>
        </w:rPr>
        <w:t>Nutraceuticals and Natural Aids</w:t>
      </w:r>
    </w:p>
    <w:p w14:paraId="047758E9" w14:textId="77777777" w:rsidR="00082A6C" w:rsidRPr="00082A6C" w:rsidRDefault="00082A6C" w:rsidP="00082A6C">
      <w:r w:rsidRPr="00082A6C">
        <w:t>Now to the common question: Are there nutraceuticals that work? Yes—some have shown promise in peer-reviewed studies, although effects are milder than prescription medications. A few options include:</w:t>
      </w:r>
    </w:p>
    <w:p w14:paraId="719A89C1" w14:textId="77777777" w:rsidR="00082A6C" w:rsidRPr="00082A6C" w:rsidRDefault="00082A6C" w:rsidP="00082A6C">
      <w:pPr>
        <w:numPr>
          <w:ilvl w:val="0"/>
          <w:numId w:val="4"/>
        </w:numPr>
      </w:pPr>
      <w:r w:rsidRPr="00082A6C">
        <w:t>L-theanine (</w:t>
      </w:r>
      <w:proofErr w:type="spellStart"/>
      <w:r w:rsidRPr="00082A6C">
        <w:t>Anxitane</w:t>
      </w:r>
      <w:proofErr w:type="spellEnd"/>
      <w:r w:rsidRPr="00082A6C">
        <w:t>): An amino acid found in green tea, L-theanine promotes calmness without sedation.</w:t>
      </w:r>
    </w:p>
    <w:p w14:paraId="50A3AA46" w14:textId="77777777" w:rsidR="00082A6C" w:rsidRPr="00082A6C" w:rsidRDefault="00082A6C" w:rsidP="00082A6C">
      <w:pPr>
        <w:numPr>
          <w:ilvl w:val="0"/>
          <w:numId w:val="4"/>
        </w:numPr>
      </w:pPr>
      <w:r w:rsidRPr="00082A6C">
        <w:t xml:space="preserve">S-Adenosylmethionine (SAMe, e.g., </w:t>
      </w:r>
      <w:proofErr w:type="spellStart"/>
      <w:r w:rsidRPr="00082A6C">
        <w:t>Denosyl</w:t>
      </w:r>
      <w:proofErr w:type="spellEnd"/>
      <w:r w:rsidRPr="00082A6C">
        <w:t>): Often used for cognitive support, SAMe has mood-stabilizing effects.</w:t>
      </w:r>
    </w:p>
    <w:p w14:paraId="31C80E55" w14:textId="77777777" w:rsidR="00082A6C" w:rsidRPr="00082A6C" w:rsidRDefault="00082A6C" w:rsidP="00082A6C">
      <w:pPr>
        <w:numPr>
          <w:ilvl w:val="0"/>
          <w:numId w:val="4"/>
        </w:numPr>
      </w:pPr>
      <w:r w:rsidRPr="00082A6C">
        <w:t>CBD Oil (THC-free, veterinarian-formulated): Anecdotal support is strong, and early studies are promising, but product quality and dosage are key.</w:t>
      </w:r>
    </w:p>
    <w:p w14:paraId="62DA909E" w14:textId="77777777" w:rsidR="00082A6C" w:rsidRPr="00082A6C" w:rsidRDefault="00082A6C" w:rsidP="00082A6C">
      <w:r w:rsidRPr="00082A6C">
        <w:t>While these products are not cures, they can take the edge off when used proactively and in combination with environmental control and, if needed, behavior-modifying medications.</w:t>
      </w:r>
    </w:p>
    <w:p w14:paraId="512CE458" w14:textId="604CF94F" w:rsidR="00082A6C" w:rsidRPr="00082A6C" w:rsidRDefault="00082A6C" w:rsidP="00082A6C">
      <w:r w:rsidRPr="00082A6C">
        <w:rPr>
          <w:b/>
          <w:bCs/>
        </w:rPr>
        <w:t>Final Word</w:t>
      </w:r>
    </w:p>
    <w:p w14:paraId="4240DF4E" w14:textId="77777777" w:rsidR="00082A6C" w:rsidRPr="00082A6C" w:rsidRDefault="00082A6C" w:rsidP="00082A6C">
      <w:r w:rsidRPr="00082A6C">
        <w:t>The Fourth of July should not be a nightmare for our dogs. With preparation, understanding, and appropriate support—nutraceutical or pharmaceutical—we can spare them unnecessary suffering.</w:t>
      </w:r>
    </w:p>
    <w:p w14:paraId="6475CD36" w14:textId="59211B64" w:rsidR="00082A6C" w:rsidRPr="00082A6C" w:rsidRDefault="00082A6C" w:rsidP="00082A6C">
      <w:r w:rsidRPr="00082A6C">
        <w:t>Let us treat fireworks phobia not as a nuisance, but as the serious behavioral emergency it often is.</w:t>
      </w:r>
    </w:p>
    <w:p w14:paraId="5E788113" w14:textId="6624BD11" w:rsidR="00082A6C" w:rsidRPr="00082A6C" w:rsidRDefault="00082A6C" w:rsidP="0082261F">
      <w:pPr>
        <w:ind w:left="720"/>
      </w:pPr>
    </w:p>
    <w:p w14:paraId="5D5974C1" w14:textId="77777777" w:rsidR="00082A6C" w:rsidRDefault="00082A6C"/>
    <w:sectPr w:rsidR="00082A6C" w:rsidSect="00C46F72">
      <w:pgSz w:w="12240" w:h="15840"/>
      <w:pgMar w:top="1440" w:right="1440" w:bottom="1440" w:left="1440" w:header="720" w:footer="720" w:gutter="0"/>
      <w:pgBorders w:offsetFrom="page">
        <w:top w:val="single" w:sz="24" w:space="24" w:color="auto" w:shadow="1"/>
        <w:left w:val="single" w:sz="24" w:space="24" w:color="auto" w:shadow="1"/>
        <w:bottom w:val="single" w:sz="24" w:space="24" w:color="auto" w:shadow="1"/>
        <w:right w:val="single" w:sz="2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7F2C"/>
    <w:multiLevelType w:val="multilevel"/>
    <w:tmpl w:val="263E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77F52"/>
    <w:multiLevelType w:val="multilevel"/>
    <w:tmpl w:val="6E14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B084B"/>
    <w:multiLevelType w:val="multilevel"/>
    <w:tmpl w:val="C11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F2B45"/>
    <w:multiLevelType w:val="multilevel"/>
    <w:tmpl w:val="7620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52559"/>
    <w:multiLevelType w:val="multilevel"/>
    <w:tmpl w:val="E8247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0641911">
    <w:abstractNumId w:val="1"/>
  </w:num>
  <w:num w:numId="2" w16cid:durableId="370155301">
    <w:abstractNumId w:val="3"/>
  </w:num>
  <w:num w:numId="3" w16cid:durableId="118964444">
    <w:abstractNumId w:val="4"/>
  </w:num>
  <w:num w:numId="4" w16cid:durableId="1113860888">
    <w:abstractNumId w:val="0"/>
  </w:num>
  <w:num w:numId="5" w16cid:durableId="502864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6C"/>
    <w:rsid w:val="00082A6C"/>
    <w:rsid w:val="00426CA8"/>
    <w:rsid w:val="00485F41"/>
    <w:rsid w:val="0082261F"/>
    <w:rsid w:val="00843FE7"/>
    <w:rsid w:val="00C05F9C"/>
    <w:rsid w:val="00C46F72"/>
    <w:rsid w:val="00F0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5A5F"/>
  <w15:chartTrackingRefBased/>
  <w15:docId w15:val="{59EE0851-ECDA-44CA-9066-029A601F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A6C"/>
    <w:rPr>
      <w:rFonts w:eastAsiaTheme="majorEastAsia" w:cstheme="majorBidi"/>
      <w:color w:val="272727" w:themeColor="text1" w:themeTint="D8"/>
    </w:rPr>
  </w:style>
  <w:style w:type="paragraph" w:styleId="Title">
    <w:name w:val="Title"/>
    <w:basedOn w:val="Normal"/>
    <w:next w:val="Normal"/>
    <w:link w:val="TitleChar"/>
    <w:uiPriority w:val="10"/>
    <w:qFormat/>
    <w:rsid w:val="00082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A6C"/>
    <w:pPr>
      <w:spacing w:before="160"/>
      <w:jc w:val="center"/>
    </w:pPr>
    <w:rPr>
      <w:i/>
      <w:iCs/>
      <w:color w:val="404040" w:themeColor="text1" w:themeTint="BF"/>
    </w:rPr>
  </w:style>
  <w:style w:type="character" w:customStyle="1" w:styleId="QuoteChar">
    <w:name w:val="Quote Char"/>
    <w:basedOn w:val="DefaultParagraphFont"/>
    <w:link w:val="Quote"/>
    <w:uiPriority w:val="29"/>
    <w:rsid w:val="00082A6C"/>
    <w:rPr>
      <w:i/>
      <w:iCs/>
      <w:color w:val="404040" w:themeColor="text1" w:themeTint="BF"/>
    </w:rPr>
  </w:style>
  <w:style w:type="paragraph" w:styleId="ListParagraph">
    <w:name w:val="List Paragraph"/>
    <w:basedOn w:val="Normal"/>
    <w:uiPriority w:val="34"/>
    <w:qFormat/>
    <w:rsid w:val="00082A6C"/>
    <w:pPr>
      <w:ind w:left="720"/>
      <w:contextualSpacing/>
    </w:pPr>
  </w:style>
  <w:style w:type="character" w:styleId="IntenseEmphasis">
    <w:name w:val="Intense Emphasis"/>
    <w:basedOn w:val="DefaultParagraphFont"/>
    <w:uiPriority w:val="21"/>
    <w:qFormat/>
    <w:rsid w:val="00082A6C"/>
    <w:rPr>
      <w:i/>
      <w:iCs/>
      <w:color w:val="0F4761" w:themeColor="accent1" w:themeShade="BF"/>
    </w:rPr>
  </w:style>
  <w:style w:type="paragraph" w:styleId="IntenseQuote">
    <w:name w:val="Intense Quote"/>
    <w:basedOn w:val="Normal"/>
    <w:next w:val="Normal"/>
    <w:link w:val="IntenseQuoteChar"/>
    <w:uiPriority w:val="30"/>
    <w:qFormat/>
    <w:rsid w:val="00082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A6C"/>
    <w:rPr>
      <w:i/>
      <w:iCs/>
      <w:color w:val="0F4761" w:themeColor="accent1" w:themeShade="BF"/>
    </w:rPr>
  </w:style>
  <w:style w:type="character" w:styleId="IntenseReference">
    <w:name w:val="Intense Reference"/>
    <w:basedOn w:val="DefaultParagraphFont"/>
    <w:uiPriority w:val="32"/>
    <w:qFormat/>
    <w:rsid w:val="00082A6C"/>
    <w:rPr>
      <w:b/>
      <w:bCs/>
      <w:smallCaps/>
      <w:color w:val="0F4761" w:themeColor="accent1" w:themeShade="BF"/>
      <w:spacing w:val="5"/>
    </w:rPr>
  </w:style>
  <w:style w:type="character" w:styleId="Hyperlink">
    <w:name w:val="Hyperlink"/>
    <w:basedOn w:val="DefaultParagraphFont"/>
    <w:uiPriority w:val="99"/>
    <w:unhideWhenUsed/>
    <w:rsid w:val="00082A6C"/>
    <w:rPr>
      <w:color w:val="467886" w:themeColor="hyperlink"/>
      <w:u w:val="single"/>
    </w:rPr>
  </w:style>
  <w:style w:type="character" w:styleId="UnresolvedMention">
    <w:name w:val="Unresolved Mention"/>
    <w:basedOn w:val="DefaultParagraphFont"/>
    <w:uiPriority w:val="99"/>
    <w:semiHidden/>
    <w:unhideWhenUsed/>
    <w:rsid w:val="00082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53471">
      <w:bodyDiv w:val="1"/>
      <w:marLeft w:val="0"/>
      <w:marRight w:val="0"/>
      <w:marTop w:val="0"/>
      <w:marBottom w:val="0"/>
      <w:divBdr>
        <w:top w:val="none" w:sz="0" w:space="0" w:color="auto"/>
        <w:left w:val="none" w:sz="0" w:space="0" w:color="auto"/>
        <w:bottom w:val="none" w:sz="0" w:space="0" w:color="auto"/>
        <w:right w:val="none" w:sz="0" w:space="0" w:color="auto"/>
      </w:divBdr>
      <w:divsChild>
        <w:div w:id="1456219278">
          <w:marLeft w:val="0"/>
          <w:marRight w:val="0"/>
          <w:marTop w:val="0"/>
          <w:marBottom w:val="0"/>
          <w:divBdr>
            <w:top w:val="none" w:sz="0" w:space="0" w:color="auto"/>
            <w:left w:val="none" w:sz="0" w:space="0" w:color="auto"/>
            <w:bottom w:val="none" w:sz="0" w:space="0" w:color="auto"/>
            <w:right w:val="none" w:sz="0" w:space="0" w:color="auto"/>
          </w:divBdr>
          <w:divsChild>
            <w:div w:id="1144078846">
              <w:marLeft w:val="0"/>
              <w:marRight w:val="0"/>
              <w:marTop w:val="0"/>
              <w:marBottom w:val="0"/>
              <w:divBdr>
                <w:top w:val="none" w:sz="0" w:space="0" w:color="auto"/>
                <w:left w:val="none" w:sz="0" w:space="0" w:color="auto"/>
                <w:bottom w:val="none" w:sz="0" w:space="0" w:color="auto"/>
                <w:right w:val="none" w:sz="0" w:space="0" w:color="auto"/>
              </w:divBdr>
              <w:divsChild>
                <w:div w:id="932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2315">
          <w:marLeft w:val="0"/>
          <w:marRight w:val="0"/>
          <w:marTop w:val="0"/>
          <w:marBottom w:val="0"/>
          <w:divBdr>
            <w:top w:val="none" w:sz="0" w:space="0" w:color="auto"/>
            <w:left w:val="none" w:sz="0" w:space="0" w:color="auto"/>
            <w:bottom w:val="none" w:sz="0" w:space="0" w:color="auto"/>
            <w:right w:val="none" w:sz="0" w:space="0" w:color="auto"/>
          </w:divBdr>
          <w:divsChild>
            <w:div w:id="1115515133">
              <w:marLeft w:val="0"/>
              <w:marRight w:val="0"/>
              <w:marTop w:val="0"/>
              <w:marBottom w:val="0"/>
              <w:divBdr>
                <w:top w:val="none" w:sz="0" w:space="0" w:color="auto"/>
                <w:left w:val="none" w:sz="0" w:space="0" w:color="auto"/>
                <w:bottom w:val="none" w:sz="0" w:space="0" w:color="auto"/>
                <w:right w:val="none" w:sz="0" w:space="0" w:color="auto"/>
              </w:divBdr>
              <w:divsChild>
                <w:div w:id="469833508">
                  <w:marLeft w:val="0"/>
                  <w:marRight w:val="0"/>
                  <w:marTop w:val="0"/>
                  <w:marBottom w:val="0"/>
                  <w:divBdr>
                    <w:top w:val="none" w:sz="0" w:space="0" w:color="auto"/>
                    <w:left w:val="none" w:sz="0" w:space="0" w:color="auto"/>
                    <w:bottom w:val="none" w:sz="0" w:space="0" w:color="auto"/>
                    <w:right w:val="none" w:sz="0" w:space="0" w:color="auto"/>
                  </w:divBdr>
                  <w:divsChild>
                    <w:div w:id="1911190643">
                      <w:marLeft w:val="0"/>
                      <w:marRight w:val="0"/>
                      <w:marTop w:val="0"/>
                      <w:marBottom w:val="0"/>
                      <w:divBdr>
                        <w:top w:val="none" w:sz="0" w:space="0" w:color="auto"/>
                        <w:left w:val="none" w:sz="0" w:space="0" w:color="auto"/>
                        <w:bottom w:val="none" w:sz="0" w:space="0" w:color="auto"/>
                        <w:right w:val="none" w:sz="0" w:space="0" w:color="auto"/>
                      </w:divBdr>
                      <w:divsChild>
                        <w:div w:id="1296642077">
                          <w:marLeft w:val="0"/>
                          <w:marRight w:val="0"/>
                          <w:marTop w:val="0"/>
                          <w:marBottom w:val="0"/>
                          <w:divBdr>
                            <w:top w:val="none" w:sz="0" w:space="0" w:color="auto"/>
                            <w:left w:val="none" w:sz="0" w:space="0" w:color="auto"/>
                            <w:bottom w:val="none" w:sz="0" w:space="0" w:color="auto"/>
                            <w:right w:val="none" w:sz="0" w:space="0" w:color="auto"/>
                          </w:divBdr>
                          <w:divsChild>
                            <w:div w:id="1191647272">
                              <w:marLeft w:val="0"/>
                              <w:marRight w:val="0"/>
                              <w:marTop w:val="0"/>
                              <w:marBottom w:val="0"/>
                              <w:divBdr>
                                <w:top w:val="none" w:sz="0" w:space="0" w:color="auto"/>
                                <w:left w:val="none" w:sz="0" w:space="0" w:color="auto"/>
                                <w:bottom w:val="none" w:sz="0" w:space="0" w:color="auto"/>
                                <w:right w:val="none" w:sz="0" w:space="0" w:color="auto"/>
                              </w:divBdr>
                              <w:divsChild>
                                <w:div w:id="1728383391">
                                  <w:marLeft w:val="0"/>
                                  <w:marRight w:val="0"/>
                                  <w:marTop w:val="0"/>
                                  <w:marBottom w:val="0"/>
                                  <w:divBdr>
                                    <w:top w:val="none" w:sz="0" w:space="0" w:color="auto"/>
                                    <w:left w:val="none" w:sz="0" w:space="0" w:color="auto"/>
                                    <w:bottom w:val="none" w:sz="0" w:space="0" w:color="auto"/>
                                    <w:right w:val="none" w:sz="0" w:space="0" w:color="auto"/>
                                  </w:divBdr>
                                </w:div>
                                <w:div w:id="824586639">
                                  <w:marLeft w:val="0"/>
                                  <w:marRight w:val="0"/>
                                  <w:marTop w:val="0"/>
                                  <w:marBottom w:val="0"/>
                                  <w:divBdr>
                                    <w:top w:val="none" w:sz="0" w:space="0" w:color="auto"/>
                                    <w:left w:val="none" w:sz="0" w:space="0" w:color="auto"/>
                                    <w:bottom w:val="none" w:sz="0" w:space="0" w:color="auto"/>
                                    <w:right w:val="none" w:sz="0" w:space="0" w:color="auto"/>
                                  </w:divBdr>
                                  <w:divsChild>
                                    <w:div w:id="366567532">
                                      <w:marLeft w:val="0"/>
                                      <w:marRight w:val="0"/>
                                      <w:marTop w:val="0"/>
                                      <w:marBottom w:val="0"/>
                                      <w:divBdr>
                                        <w:top w:val="none" w:sz="0" w:space="0" w:color="auto"/>
                                        <w:left w:val="none" w:sz="0" w:space="0" w:color="auto"/>
                                        <w:bottom w:val="none" w:sz="0" w:space="0" w:color="auto"/>
                                        <w:right w:val="none" w:sz="0" w:space="0" w:color="auto"/>
                                      </w:divBdr>
                                    </w:div>
                                  </w:divsChild>
                                </w:div>
                                <w:div w:id="1183932225">
                                  <w:marLeft w:val="0"/>
                                  <w:marRight w:val="0"/>
                                  <w:marTop w:val="0"/>
                                  <w:marBottom w:val="0"/>
                                  <w:divBdr>
                                    <w:top w:val="none" w:sz="0" w:space="0" w:color="auto"/>
                                    <w:left w:val="none" w:sz="0" w:space="0" w:color="auto"/>
                                    <w:bottom w:val="none" w:sz="0" w:space="0" w:color="auto"/>
                                    <w:right w:val="none" w:sz="0" w:space="0" w:color="auto"/>
                                  </w:divBdr>
                                </w:div>
                                <w:div w:id="1791127763">
                                  <w:marLeft w:val="0"/>
                                  <w:marRight w:val="0"/>
                                  <w:marTop w:val="0"/>
                                  <w:marBottom w:val="0"/>
                                  <w:divBdr>
                                    <w:top w:val="none" w:sz="0" w:space="0" w:color="auto"/>
                                    <w:left w:val="none" w:sz="0" w:space="0" w:color="auto"/>
                                    <w:bottom w:val="none" w:sz="0" w:space="0" w:color="auto"/>
                                    <w:right w:val="none" w:sz="0" w:space="0" w:color="auto"/>
                                  </w:divBdr>
                                  <w:divsChild>
                                    <w:div w:id="1638729768">
                                      <w:marLeft w:val="0"/>
                                      <w:marRight w:val="0"/>
                                      <w:marTop w:val="0"/>
                                      <w:marBottom w:val="0"/>
                                      <w:divBdr>
                                        <w:top w:val="none" w:sz="0" w:space="0" w:color="auto"/>
                                        <w:left w:val="none" w:sz="0" w:space="0" w:color="auto"/>
                                        <w:bottom w:val="none" w:sz="0" w:space="0" w:color="auto"/>
                                        <w:right w:val="none" w:sz="0" w:space="0" w:color="auto"/>
                                      </w:divBdr>
                                    </w:div>
                                  </w:divsChild>
                                </w:div>
                                <w:div w:id="2121299005">
                                  <w:marLeft w:val="0"/>
                                  <w:marRight w:val="0"/>
                                  <w:marTop w:val="0"/>
                                  <w:marBottom w:val="0"/>
                                  <w:divBdr>
                                    <w:top w:val="none" w:sz="0" w:space="0" w:color="auto"/>
                                    <w:left w:val="none" w:sz="0" w:space="0" w:color="auto"/>
                                    <w:bottom w:val="none" w:sz="0" w:space="0" w:color="auto"/>
                                    <w:right w:val="none" w:sz="0" w:space="0" w:color="auto"/>
                                  </w:divBdr>
                                </w:div>
                                <w:div w:id="1859734489">
                                  <w:marLeft w:val="0"/>
                                  <w:marRight w:val="0"/>
                                  <w:marTop w:val="0"/>
                                  <w:marBottom w:val="0"/>
                                  <w:divBdr>
                                    <w:top w:val="none" w:sz="0" w:space="0" w:color="auto"/>
                                    <w:left w:val="none" w:sz="0" w:space="0" w:color="auto"/>
                                    <w:bottom w:val="none" w:sz="0" w:space="0" w:color="auto"/>
                                    <w:right w:val="none" w:sz="0" w:space="0" w:color="auto"/>
                                  </w:divBdr>
                                </w:div>
                                <w:div w:id="1878278313">
                                  <w:marLeft w:val="0"/>
                                  <w:marRight w:val="0"/>
                                  <w:marTop w:val="0"/>
                                  <w:marBottom w:val="0"/>
                                  <w:divBdr>
                                    <w:top w:val="none" w:sz="0" w:space="0" w:color="auto"/>
                                    <w:left w:val="none" w:sz="0" w:space="0" w:color="auto"/>
                                    <w:bottom w:val="none" w:sz="0" w:space="0" w:color="auto"/>
                                    <w:right w:val="none" w:sz="0" w:space="0" w:color="auto"/>
                                  </w:divBdr>
                                </w:div>
                                <w:div w:id="313415013">
                                  <w:marLeft w:val="0"/>
                                  <w:marRight w:val="0"/>
                                  <w:marTop w:val="0"/>
                                  <w:marBottom w:val="0"/>
                                  <w:divBdr>
                                    <w:top w:val="none" w:sz="0" w:space="0" w:color="auto"/>
                                    <w:left w:val="none" w:sz="0" w:space="0" w:color="auto"/>
                                    <w:bottom w:val="none" w:sz="0" w:space="0" w:color="auto"/>
                                    <w:right w:val="none" w:sz="0" w:space="0" w:color="auto"/>
                                  </w:divBdr>
                                </w:div>
                                <w:div w:id="617109347">
                                  <w:marLeft w:val="0"/>
                                  <w:marRight w:val="0"/>
                                  <w:marTop w:val="0"/>
                                  <w:marBottom w:val="0"/>
                                  <w:divBdr>
                                    <w:top w:val="none" w:sz="0" w:space="0" w:color="auto"/>
                                    <w:left w:val="none" w:sz="0" w:space="0" w:color="auto"/>
                                    <w:bottom w:val="none" w:sz="0" w:space="0" w:color="auto"/>
                                    <w:right w:val="none" w:sz="0" w:space="0" w:color="auto"/>
                                  </w:divBdr>
                                </w:div>
                                <w:div w:id="1724022514">
                                  <w:marLeft w:val="0"/>
                                  <w:marRight w:val="0"/>
                                  <w:marTop w:val="0"/>
                                  <w:marBottom w:val="0"/>
                                  <w:divBdr>
                                    <w:top w:val="none" w:sz="0" w:space="0" w:color="auto"/>
                                    <w:left w:val="none" w:sz="0" w:space="0" w:color="auto"/>
                                    <w:bottom w:val="none" w:sz="0" w:space="0" w:color="auto"/>
                                    <w:right w:val="none" w:sz="0" w:space="0" w:color="auto"/>
                                  </w:divBdr>
                                  <w:divsChild>
                                    <w:div w:id="574097655">
                                      <w:marLeft w:val="0"/>
                                      <w:marRight w:val="0"/>
                                      <w:marTop w:val="0"/>
                                      <w:marBottom w:val="0"/>
                                      <w:divBdr>
                                        <w:top w:val="none" w:sz="0" w:space="0" w:color="auto"/>
                                        <w:left w:val="none" w:sz="0" w:space="0" w:color="auto"/>
                                        <w:bottom w:val="none" w:sz="0" w:space="0" w:color="auto"/>
                                        <w:right w:val="none" w:sz="0" w:space="0" w:color="auto"/>
                                      </w:divBdr>
                                    </w:div>
                                  </w:divsChild>
                                </w:div>
                                <w:div w:id="806316194">
                                  <w:marLeft w:val="0"/>
                                  <w:marRight w:val="0"/>
                                  <w:marTop w:val="0"/>
                                  <w:marBottom w:val="0"/>
                                  <w:divBdr>
                                    <w:top w:val="none" w:sz="0" w:space="0" w:color="auto"/>
                                    <w:left w:val="none" w:sz="0" w:space="0" w:color="auto"/>
                                    <w:bottom w:val="none" w:sz="0" w:space="0" w:color="auto"/>
                                    <w:right w:val="none" w:sz="0" w:space="0" w:color="auto"/>
                                  </w:divBdr>
                                </w:div>
                                <w:div w:id="1829511990">
                                  <w:marLeft w:val="0"/>
                                  <w:marRight w:val="0"/>
                                  <w:marTop w:val="0"/>
                                  <w:marBottom w:val="0"/>
                                  <w:divBdr>
                                    <w:top w:val="none" w:sz="0" w:space="0" w:color="auto"/>
                                    <w:left w:val="none" w:sz="0" w:space="0" w:color="auto"/>
                                    <w:bottom w:val="none" w:sz="0" w:space="0" w:color="auto"/>
                                    <w:right w:val="none" w:sz="0" w:space="0" w:color="auto"/>
                                  </w:divBdr>
                                </w:div>
                                <w:div w:id="855003270">
                                  <w:marLeft w:val="0"/>
                                  <w:marRight w:val="0"/>
                                  <w:marTop w:val="0"/>
                                  <w:marBottom w:val="0"/>
                                  <w:divBdr>
                                    <w:top w:val="none" w:sz="0" w:space="0" w:color="auto"/>
                                    <w:left w:val="none" w:sz="0" w:space="0" w:color="auto"/>
                                    <w:bottom w:val="none" w:sz="0" w:space="0" w:color="auto"/>
                                    <w:right w:val="none" w:sz="0" w:space="0" w:color="auto"/>
                                  </w:divBdr>
                                  <w:divsChild>
                                    <w:div w:id="1791048429">
                                      <w:marLeft w:val="0"/>
                                      <w:marRight w:val="0"/>
                                      <w:marTop w:val="0"/>
                                      <w:marBottom w:val="0"/>
                                      <w:divBdr>
                                        <w:top w:val="none" w:sz="0" w:space="0" w:color="auto"/>
                                        <w:left w:val="none" w:sz="0" w:space="0" w:color="auto"/>
                                        <w:bottom w:val="none" w:sz="0" w:space="0" w:color="auto"/>
                                        <w:right w:val="none" w:sz="0" w:space="0" w:color="auto"/>
                                      </w:divBdr>
                                    </w:div>
                                  </w:divsChild>
                                </w:div>
                                <w:div w:id="1022048500">
                                  <w:marLeft w:val="0"/>
                                  <w:marRight w:val="0"/>
                                  <w:marTop w:val="0"/>
                                  <w:marBottom w:val="0"/>
                                  <w:divBdr>
                                    <w:top w:val="none" w:sz="0" w:space="0" w:color="auto"/>
                                    <w:left w:val="none" w:sz="0" w:space="0" w:color="auto"/>
                                    <w:bottom w:val="none" w:sz="0" w:space="0" w:color="auto"/>
                                    <w:right w:val="none" w:sz="0" w:space="0" w:color="auto"/>
                                  </w:divBdr>
                                </w:div>
                                <w:div w:id="149299873">
                                  <w:marLeft w:val="0"/>
                                  <w:marRight w:val="0"/>
                                  <w:marTop w:val="0"/>
                                  <w:marBottom w:val="0"/>
                                  <w:divBdr>
                                    <w:top w:val="none" w:sz="0" w:space="0" w:color="auto"/>
                                    <w:left w:val="none" w:sz="0" w:space="0" w:color="auto"/>
                                    <w:bottom w:val="none" w:sz="0" w:space="0" w:color="auto"/>
                                    <w:right w:val="none" w:sz="0" w:space="0" w:color="auto"/>
                                  </w:divBdr>
                                </w:div>
                                <w:div w:id="2140301010">
                                  <w:marLeft w:val="0"/>
                                  <w:marRight w:val="0"/>
                                  <w:marTop w:val="0"/>
                                  <w:marBottom w:val="0"/>
                                  <w:divBdr>
                                    <w:top w:val="none" w:sz="0" w:space="0" w:color="auto"/>
                                    <w:left w:val="none" w:sz="0" w:space="0" w:color="auto"/>
                                    <w:bottom w:val="none" w:sz="0" w:space="0" w:color="auto"/>
                                    <w:right w:val="none" w:sz="0" w:space="0" w:color="auto"/>
                                  </w:divBdr>
                                </w:div>
                                <w:div w:id="604649932">
                                  <w:marLeft w:val="0"/>
                                  <w:marRight w:val="0"/>
                                  <w:marTop w:val="0"/>
                                  <w:marBottom w:val="0"/>
                                  <w:divBdr>
                                    <w:top w:val="none" w:sz="0" w:space="0" w:color="auto"/>
                                    <w:left w:val="none" w:sz="0" w:space="0" w:color="auto"/>
                                    <w:bottom w:val="none" w:sz="0" w:space="0" w:color="auto"/>
                                    <w:right w:val="none" w:sz="0" w:space="0" w:color="auto"/>
                                  </w:divBdr>
                                </w:div>
                                <w:div w:id="2028170864">
                                  <w:marLeft w:val="0"/>
                                  <w:marRight w:val="0"/>
                                  <w:marTop w:val="0"/>
                                  <w:marBottom w:val="0"/>
                                  <w:divBdr>
                                    <w:top w:val="none" w:sz="0" w:space="0" w:color="auto"/>
                                    <w:left w:val="none" w:sz="0" w:space="0" w:color="auto"/>
                                    <w:bottom w:val="none" w:sz="0" w:space="0" w:color="auto"/>
                                    <w:right w:val="none" w:sz="0" w:space="0" w:color="auto"/>
                                  </w:divBdr>
                                  <w:divsChild>
                                    <w:div w:id="1775589612">
                                      <w:marLeft w:val="0"/>
                                      <w:marRight w:val="0"/>
                                      <w:marTop w:val="0"/>
                                      <w:marBottom w:val="0"/>
                                      <w:divBdr>
                                        <w:top w:val="none" w:sz="0" w:space="0" w:color="auto"/>
                                        <w:left w:val="none" w:sz="0" w:space="0" w:color="auto"/>
                                        <w:bottom w:val="none" w:sz="0" w:space="0" w:color="auto"/>
                                        <w:right w:val="none" w:sz="0" w:space="0" w:color="auto"/>
                                      </w:divBdr>
                                    </w:div>
                                  </w:divsChild>
                                </w:div>
                                <w:div w:id="1941528895">
                                  <w:marLeft w:val="0"/>
                                  <w:marRight w:val="0"/>
                                  <w:marTop w:val="0"/>
                                  <w:marBottom w:val="0"/>
                                  <w:divBdr>
                                    <w:top w:val="none" w:sz="0" w:space="0" w:color="auto"/>
                                    <w:left w:val="none" w:sz="0" w:space="0" w:color="auto"/>
                                    <w:bottom w:val="none" w:sz="0" w:space="0" w:color="auto"/>
                                    <w:right w:val="none" w:sz="0" w:space="0" w:color="auto"/>
                                  </w:divBdr>
                                </w:div>
                                <w:div w:id="1315989519">
                                  <w:marLeft w:val="0"/>
                                  <w:marRight w:val="0"/>
                                  <w:marTop w:val="0"/>
                                  <w:marBottom w:val="0"/>
                                  <w:divBdr>
                                    <w:top w:val="none" w:sz="0" w:space="0" w:color="auto"/>
                                    <w:left w:val="none" w:sz="0" w:space="0" w:color="auto"/>
                                    <w:bottom w:val="none" w:sz="0" w:space="0" w:color="auto"/>
                                    <w:right w:val="none" w:sz="0" w:space="0" w:color="auto"/>
                                  </w:divBdr>
                                </w:div>
                                <w:div w:id="473760219">
                                  <w:marLeft w:val="0"/>
                                  <w:marRight w:val="0"/>
                                  <w:marTop w:val="0"/>
                                  <w:marBottom w:val="0"/>
                                  <w:divBdr>
                                    <w:top w:val="none" w:sz="0" w:space="0" w:color="auto"/>
                                    <w:left w:val="none" w:sz="0" w:space="0" w:color="auto"/>
                                    <w:bottom w:val="none" w:sz="0" w:space="0" w:color="auto"/>
                                    <w:right w:val="none" w:sz="0" w:space="0" w:color="auto"/>
                                  </w:divBdr>
                                  <w:divsChild>
                                    <w:div w:id="789515512">
                                      <w:marLeft w:val="0"/>
                                      <w:marRight w:val="0"/>
                                      <w:marTop w:val="0"/>
                                      <w:marBottom w:val="0"/>
                                      <w:divBdr>
                                        <w:top w:val="none" w:sz="0" w:space="0" w:color="auto"/>
                                        <w:left w:val="none" w:sz="0" w:space="0" w:color="auto"/>
                                        <w:bottom w:val="none" w:sz="0" w:space="0" w:color="auto"/>
                                        <w:right w:val="none" w:sz="0" w:space="0" w:color="auto"/>
                                      </w:divBdr>
                                    </w:div>
                                  </w:divsChild>
                                </w:div>
                                <w:div w:id="11990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19920">
          <w:marLeft w:val="0"/>
          <w:marRight w:val="0"/>
          <w:marTop w:val="0"/>
          <w:marBottom w:val="0"/>
          <w:divBdr>
            <w:top w:val="none" w:sz="0" w:space="0" w:color="auto"/>
            <w:left w:val="none" w:sz="0" w:space="0" w:color="auto"/>
            <w:bottom w:val="none" w:sz="0" w:space="0" w:color="auto"/>
            <w:right w:val="none" w:sz="0" w:space="0" w:color="auto"/>
          </w:divBdr>
          <w:divsChild>
            <w:div w:id="14800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01451">
      <w:bodyDiv w:val="1"/>
      <w:marLeft w:val="0"/>
      <w:marRight w:val="0"/>
      <w:marTop w:val="0"/>
      <w:marBottom w:val="0"/>
      <w:divBdr>
        <w:top w:val="none" w:sz="0" w:space="0" w:color="auto"/>
        <w:left w:val="none" w:sz="0" w:space="0" w:color="auto"/>
        <w:bottom w:val="none" w:sz="0" w:space="0" w:color="auto"/>
        <w:right w:val="none" w:sz="0" w:space="0" w:color="auto"/>
      </w:divBdr>
      <w:divsChild>
        <w:div w:id="2079741744">
          <w:marLeft w:val="0"/>
          <w:marRight w:val="0"/>
          <w:marTop w:val="0"/>
          <w:marBottom w:val="0"/>
          <w:divBdr>
            <w:top w:val="none" w:sz="0" w:space="0" w:color="auto"/>
            <w:left w:val="none" w:sz="0" w:space="0" w:color="auto"/>
            <w:bottom w:val="none" w:sz="0" w:space="0" w:color="auto"/>
            <w:right w:val="none" w:sz="0" w:space="0" w:color="auto"/>
          </w:divBdr>
          <w:divsChild>
            <w:div w:id="785346431">
              <w:marLeft w:val="0"/>
              <w:marRight w:val="0"/>
              <w:marTop w:val="0"/>
              <w:marBottom w:val="0"/>
              <w:divBdr>
                <w:top w:val="none" w:sz="0" w:space="0" w:color="auto"/>
                <w:left w:val="none" w:sz="0" w:space="0" w:color="auto"/>
                <w:bottom w:val="none" w:sz="0" w:space="0" w:color="auto"/>
                <w:right w:val="none" w:sz="0" w:space="0" w:color="auto"/>
              </w:divBdr>
              <w:divsChild>
                <w:div w:id="335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8600">
          <w:marLeft w:val="0"/>
          <w:marRight w:val="0"/>
          <w:marTop w:val="0"/>
          <w:marBottom w:val="0"/>
          <w:divBdr>
            <w:top w:val="none" w:sz="0" w:space="0" w:color="auto"/>
            <w:left w:val="none" w:sz="0" w:space="0" w:color="auto"/>
            <w:bottom w:val="none" w:sz="0" w:space="0" w:color="auto"/>
            <w:right w:val="none" w:sz="0" w:space="0" w:color="auto"/>
          </w:divBdr>
          <w:divsChild>
            <w:div w:id="1558856107">
              <w:marLeft w:val="0"/>
              <w:marRight w:val="0"/>
              <w:marTop w:val="0"/>
              <w:marBottom w:val="0"/>
              <w:divBdr>
                <w:top w:val="none" w:sz="0" w:space="0" w:color="auto"/>
                <w:left w:val="none" w:sz="0" w:space="0" w:color="auto"/>
                <w:bottom w:val="none" w:sz="0" w:space="0" w:color="auto"/>
                <w:right w:val="none" w:sz="0" w:space="0" w:color="auto"/>
              </w:divBdr>
              <w:divsChild>
                <w:div w:id="832720397">
                  <w:marLeft w:val="0"/>
                  <w:marRight w:val="0"/>
                  <w:marTop w:val="0"/>
                  <w:marBottom w:val="0"/>
                  <w:divBdr>
                    <w:top w:val="none" w:sz="0" w:space="0" w:color="auto"/>
                    <w:left w:val="none" w:sz="0" w:space="0" w:color="auto"/>
                    <w:bottom w:val="none" w:sz="0" w:space="0" w:color="auto"/>
                    <w:right w:val="none" w:sz="0" w:space="0" w:color="auto"/>
                  </w:divBdr>
                  <w:divsChild>
                    <w:div w:id="1241600187">
                      <w:marLeft w:val="0"/>
                      <w:marRight w:val="0"/>
                      <w:marTop w:val="0"/>
                      <w:marBottom w:val="0"/>
                      <w:divBdr>
                        <w:top w:val="none" w:sz="0" w:space="0" w:color="auto"/>
                        <w:left w:val="none" w:sz="0" w:space="0" w:color="auto"/>
                        <w:bottom w:val="none" w:sz="0" w:space="0" w:color="auto"/>
                        <w:right w:val="none" w:sz="0" w:space="0" w:color="auto"/>
                      </w:divBdr>
                      <w:divsChild>
                        <w:div w:id="300354906">
                          <w:marLeft w:val="0"/>
                          <w:marRight w:val="0"/>
                          <w:marTop w:val="0"/>
                          <w:marBottom w:val="0"/>
                          <w:divBdr>
                            <w:top w:val="none" w:sz="0" w:space="0" w:color="auto"/>
                            <w:left w:val="none" w:sz="0" w:space="0" w:color="auto"/>
                            <w:bottom w:val="none" w:sz="0" w:space="0" w:color="auto"/>
                            <w:right w:val="none" w:sz="0" w:space="0" w:color="auto"/>
                          </w:divBdr>
                          <w:divsChild>
                            <w:div w:id="204147610">
                              <w:marLeft w:val="0"/>
                              <w:marRight w:val="0"/>
                              <w:marTop w:val="0"/>
                              <w:marBottom w:val="0"/>
                              <w:divBdr>
                                <w:top w:val="none" w:sz="0" w:space="0" w:color="auto"/>
                                <w:left w:val="none" w:sz="0" w:space="0" w:color="auto"/>
                                <w:bottom w:val="none" w:sz="0" w:space="0" w:color="auto"/>
                                <w:right w:val="none" w:sz="0" w:space="0" w:color="auto"/>
                              </w:divBdr>
                              <w:divsChild>
                                <w:div w:id="1780031780">
                                  <w:marLeft w:val="0"/>
                                  <w:marRight w:val="0"/>
                                  <w:marTop w:val="0"/>
                                  <w:marBottom w:val="0"/>
                                  <w:divBdr>
                                    <w:top w:val="none" w:sz="0" w:space="0" w:color="auto"/>
                                    <w:left w:val="none" w:sz="0" w:space="0" w:color="auto"/>
                                    <w:bottom w:val="none" w:sz="0" w:space="0" w:color="auto"/>
                                    <w:right w:val="none" w:sz="0" w:space="0" w:color="auto"/>
                                  </w:divBdr>
                                </w:div>
                                <w:div w:id="1734157565">
                                  <w:marLeft w:val="0"/>
                                  <w:marRight w:val="0"/>
                                  <w:marTop w:val="0"/>
                                  <w:marBottom w:val="0"/>
                                  <w:divBdr>
                                    <w:top w:val="none" w:sz="0" w:space="0" w:color="auto"/>
                                    <w:left w:val="none" w:sz="0" w:space="0" w:color="auto"/>
                                    <w:bottom w:val="none" w:sz="0" w:space="0" w:color="auto"/>
                                    <w:right w:val="none" w:sz="0" w:space="0" w:color="auto"/>
                                  </w:divBdr>
                                  <w:divsChild>
                                    <w:div w:id="1805349238">
                                      <w:marLeft w:val="0"/>
                                      <w:marRight w:val="0"/>
                                      <w:marTop w:val="0"/>
                                      <w:marBottom w:val="0"/>
                                      <w:divBdr>
                                        <w:top w:val="none" w:sz="0" w:space="0" w:color="auto"/>
                                        <w:left w:val="none" w:sz="0" w:space="0" w:color="auto"/>
                                        <w:bottom w:val="none" w:sz="0" w:space="0" w:color="auto"/>
                                        <w:right w:val="none" w:sz="0" w:space="0" w:color="auto"/>
                                      </w:divBdr>
                                    </w:div>
                                  </w:divsChild>
                                </w:div>
                                <w:div w:id="130102424">
                                  <w:marLeft w:val="0"/>
                                  <w:marRight w:val="0"/>
                                  <w:marTop w:val="0"/>
                                  <w:marBottom w:val="0"/>
                                  <w:divBdr>
                                    <w:top w:val="none" w:sz="0" w:space="0" w:color="auto"/>
                                    <w:left w:val="none" w:sz="0" w:space="0" w:color="auto"/>
                                    <w:bottom w:val="none" w:sz="0" w:space="0" w:color="auto"/>
                                    <w:right w:val="none" w:sz="0" w:space="0" w:color="auto"/>
                                  </w:divBdr>
                                </w:div>
                                <w:div w:id="1474911619">
                                  <w:marLeft w:val="0"/>
                                  <w:marRight w:val="0"/>
                                  <w:marTop w:val="0"/>
                                  <w:marBottom w:val="0"/>
                                  <w:divBdr>
                                    <w:top w:val="none" w:sz="0" w:space="0" w:color="auto"/>
                                    <w:left w:val="none" w:sz="0" w:space="0" w:color="auto"/>
                                    <w:bottom w:val="none" w:sz="0" w:space="0" w:color="auto"/>
                                    <w:right w:val="none" w:sz="0" w:space="0" w:color="auto"/>
                                  </w:divBdr>
                                  <w:divsChild>
                                    <w:div w:id="984700983">
                                      <w:marLeft w:val="0"/>
                                      <w:marRight w:val="0"/>
                                      <w:marTop w:val="0"/>
                                      <w:marBottom w:val="0"/>
                                      <w:divBdr>
                                        <w:top w:val="none" w:sz="0" w:space="0" w:color="auto"/>
                                        <w:left w:val="none" w:sz="0" w:space="0" w:color="auto"/>
                                        <w:bottom w:val="none" w:sz="0" w:space="0" w:color="auto"/>
                                        <w:right w:val="none" w:sz="0" w:space="0" w:color="auto"/>
                                      </w:divBdr>
                                    </w:div>
                                  </w:divsChild>
                                </w:div>
                                <w:div w:id="431751250">
                                  <w:marLeft w:val="0"/>
                                  <w:marRight w:val="0"/>
                                  <w:marTop w:val="0"/>
                                  <w:marBottom w:val="0"/>
                                  <w:divBdr>
                                    <w:top w:val="none" w:sz="0" w:space="0" w:color="auto"/>
                                    <w:left w:val="none" w:sz="0" w:space="0" w:color="auto"/>
                                    <w:bottom w:val="none" w:sz="0" w:space="0" w:color="auto"/>
                                    <w:right w:val="none" w:sz="0" w:space="0" w:color="auto"/>
                                  </w:divBdr>
                                </w:div>
                                <w:div w:id="1273169559">
                                  <w:marLeft w:val="0"/>
                                  <w:marRight w:val="0"/>
                                  <w:marTop w:val="0"/>
                                  <w:marBottom w:val="0"/>
                                  <w:divBdr>
                                    <w:top w:val="none" w:sz="0" w:space="0" w:color="auto"/>
                                    <w:left w:val="none" w:sz="0" w:space="0" w:color="auto"/>
                                    <w:bottom w:val="none" w:sz="0" w:space="0" w:color="auto"/>
                                    <w:right w:val="none" w:sz="0" w:space="0" w:color="auto"/>
                                  </w:divBdr>
                                </w:div>
                                <w:div w:id="1193108706">
                                  <w:marLeft w:val="0"/>
                                  <w:marRight w:val="0"/>
                                  <w:marTop w:val="0"/>
                                  <w:marBottom w:val="0"/>
                                  <w:divBdr>
                                    <w:top w:val="none" w:sz="0" w:space="0" w:color="auto"/>
                                    <w:left w:val="none" w:sz="0" w:space="0" w:color="auto"/>
                                    <w:bottom w:val="none" w:sz="0" w:space="0" w:color="auto"/>
                                    <w:right w:val="none" w:sz="0" w:space="0" w:color="auto"/>
                                  </w:divBdr>
                                </w:div>
                                <w:div w:id="1443383457">
                                  <w:marLeft w:val="0"/>
                                  <w:marRight w:val="0"/>
                                  <w:marTop w:val="0"/>
                                  <w:marBottom w:val="0"/>
                                  <w:divBdr>
                                    <w:top w:val="none" w:sz="0" w:space="0" w:color="auto"/>
                                    <w:left w:val="none" w:sz="0" w:space="0" w:color="auto"/>
                                    <w:bottom w:val="none" w:sz="0" w:space="0" w:color="auto"/>
                                    <w:right w:val="none" w:sz="0" w:space="0" w:color="auto"/>
                                  </w:divBdr>
                                </w:div>
                                <w:div w:id="1442217332">
                                  <w:marLeft w:val="0"/>
                                  <w:marRight w:val="0"/>
                                  <w:marTop w:val="0"/>
                                  <w:marBottom w:val="0"/>
                                  <w:divBdr>
                                    <w:top w:val="none" w:sz="0" w:space="0" w:color="auto"/>
                                    <w:left w:val="none" w:sz="0" w:space="0" w:color="auto"/>
                                    <w:bottom w:val="none" w:sz="0" w:space="0" w:color="auto"/>
                                    <w:right w:val="none" w:sz="0" w:space="0" w:color="auto"/>
                                  </w:divBdr>
                                </w:div>
                                <w:div w:id="1896503737">
                                  <w:marLeft w:val="0"/>
                                  <w:marRight w:val="0"/>
                                  <w:marTop w:val="0"/>
                                  <w:marBottom w:val="0"/>
                                  <w:divBdr>
                                    <w:top w:val="none" w:sz="0" w:space="0" w:color="auto"/>
                                    <w:left w:val="none" w:sz="0" w:space="0" w:color="auto"/>
                                    <w:bottom w:val="none" w:sz="0" w:space="0" w:color="auto"/>
                                    <w:right w:val="none" w:sz="0" w:space="0" w:color="auto"/>
                                  </w:divBdr>
                                  <w:divsChild>
                                    <w:div w:id="2069254880">
                                      <w:marLeft w:val="0"/>
                                      <w:marRight w:val="0"/>
                                      <w:marTop w:val="0"/>
                                      <w:marBottom w:val="0"/>
                                      <w:divBdr>
                                        <w:top w:val="none" w:sz="0" w:space="0" w:color="auto"/>
                                        <w:left w:val="none" w:sz="0" w:space="0" w:color="auto"/>
                                        <w:bottom w:val="none" w:sz="0" w:space="0" w:color="auto"/>
                                        <w:right w:val="none" w:sz="0" w:space="0" w:color="auto"/>
                                      </w:divBdr>
                                    </w:div>
                                  </w:divsChild>
                                </w:div>
                                <w:div w:id="858928373">
                                  <w:marLeft w:val="0"/>
                                  <w:marRight w:val="0"/>
                                  <w:marTop w:val="0"/>
                                  <w:marBottom w:val="0"/>
                                  <w:divBdr>
                                    <w:top w:val="none" w:sz="0" w:space="0" w:color="auto"/>
                                    <w:left w:val="none" w:sz="0" w:space="0" w:color="auto"/>
                                    <w:bottom w:val="none" w:sz="0" w:space="0" w:color="auto"/>
                                    <w:right w:val="none" w:sz="0" w:space="0" w:color="auto"/>
                                  </w:divBdr>
                                </w:div>
                                <w:div w:id="1684941189">
                                  <w:marLeft w:val="0"/>
                                  <w:marRight w:val="0"/>
                                  <w:marTop w:val="0"/>
                                  <w:marBottom w:val="0"/>
                                  <w:divBdr>
                                    <w:top w:val="none" w:sz="0" w:space="0" w:color="auto"/>
                                    <w:left w:val="none" w:sz="0" w:space="0" w:color="auto"/>
                                    <w:bottom w:val="none" w:sz="0" w:space="0" w:color="auto"/>
                                    <w:right w:val="none" w:sz="0" w:space="0" w:color="auto"/>
                                  </w:divBdr>
                                </w:div>
                                <w:div w:id="1512912338">
                                  <w:marLeft w:val="0"/>
                                  <w:marRight w:val="0"/>
                                  <w:marTop w:val="0"/>
                                  <w:marBottom w:val="0"/>
                                  <w:divBdr>
                                    <w:top w:val="none" w:sz="0" w:space="0" w:color="auto"/>
                                    <w:left w:val="none" w:sz="0" w:space="0" w:color="auto"/>
                                    <w:bottom w:val="none" w:sz="0" w:space="0" w:color="auto"/>
                                    <w:right w:val="none" w:sz="0" w:space="0" w:color="auto"/>
                                  </w:divBdr>
                                  <w:divsChild>
                                    <w:div w:id="1948611768">
                                      <w:marLeft w:val="0"/>
                                      <w:marRight w:val="0"/>
                                      <w:marTop w:val="0"/>
                                      <w:marBottom w:val="0"/>
                                      <w:divBdr>
                                        <w:top w:val="none" w:sz="0" w:space="0" w:color="auto"/>
                                        <w:left w:val="none" w:sz="0" w:space="0" w:color="auto"/>
                                        <w:bottom w:val="none" w:sz="0" w:space="0" w:color="auto"/>
                                        <w:right w:val="none" w:sz="0" w:space="0" w:color="auto"/>
                                      </w:divBdr>
                                    </w:div>
                                  </w:divsChild>
                                </w:div>
                                <w:div w:id="1153958243">
                                  <w:marLeft w:val="0"/>
                                  <w:marRight w:val="0"/>
                                  <w:marTop w:val="0"/>
                                  <w:marBottom w:val="0"/>
                                  <w:divBdr>
                                    <w:top w:val="none" w:sz="0" w:space="0" w:color="auto"/>
                                    <w:left w:val="none" w:sz="0" w:space="0" w:color="auto"/>
                                    <w:bottom w:val="none" w:sz="0" w:space="0" w:color="auto"/>
                                    <w:right w:val="none" w:sz="0" w:space="0" w:color="auto"/>
                                  </w:divBdr>
                                </w:div>
                                <w:div w:id="1168639696">
                                  <w:marLeft w:val="0"/>
                                  <w:marRight w:val="0"/>
                                  <w:marTop w:val="0"/>
                                  <w:marBottom w:val="0"/>
                                  <w:divBdr>
                                    <w:top w:val="none" w:sz="0" w:space="0" w:color="auto"/>
                                    <w:left w:val="none" w:sz="0" w:space="0" w:color="auto"/>
                                    <w:bottom w:val="none" w:sz="0" w:space="0" w:color="auto"/>
                                    <w:right w:val="none" w:sz="0" w:space="0" w:color="auto"/>
                                  </w:divBdr>
                                </w:div>
                                <w:div w:id="141586380">
                                  <w:marLeft w:val="0"/>
                                  <w:marRight w:val="0"/>
                                  <w:marTop w:val="0"/>
                                  <w:marBottom w:val="0"/>
                                  <w:divBdr>
                                    <w:top w:val="none" w:sz="0" w:space="0" w:color="auto"/>
                                    <w:left w:val="none" w:sz="0" w:space="0" w:color="auto"/>
                                    <w:bottom w:val="none" w:sz="0" w:space="0" w:color="auto"/>
                                    <w:right w:val="none" w:sz="0" w:space="0" w:color="auto"/>
                                  </w:divBdr>
                                </w:div>
                                <w:div w:id="2136868966">
                                  <w:marLeft w:val="0"/>
                                  <w:marRight w:val="0"/>
                                  <w:marTop w:val="0"/>
                                  <w:marBottom w:val="0"/>
                                  <w:divBdr>
                                    <w:top w:val="none" w:sz="0" w:space="0" w:color="auto"/>
                                    <w:left w:val="none" w:sz="0" w:space="0" w:color="auto"/>
                                    <w:bottom w:val="none" w:sz="0" w:space="0" w:color="auto"/>
                                    <w:right w:val="none" w:sz="0" w:space="0" w:color="auto"/>
                                  </w:divBdr>
                                </w:div>
                                <w:div w:id="1098327104">
                                  <w:marLeft w:val="0"/>
                                  <w:marRight w:val="0"/>
                                  <w:marTop w:val="0"/>
                                  <w:marBottom w:val="0"/>
                                  <w:divBdr>
                                    <w:top w:val="none" w:sz="0" w:space="0" w:color="auto"/>
                                    <w:left w:val="none" w:sz="0" w:space="0" w:color="auto"/>
                                    <w:bottom w:val="none" w:sz="0" w:space="0" w:color="auto"/>
                                    <w:right w:val="none" w:sz="0" w:space="0" w:color="auto"/>
                                  </w:divBdr>
                                  <w:divsChild>
                                    <w:div w:id="724524254">
                                      <w:marLeft w:val="0"/>
                                      <w:marRight w:val="0"/>
                                      <w:marTop w:val="0"/>
                                      <w:marBottom w:val="0"/>
                                      <w:divBdr>
                                        <w:top w:val="none" w:sz="0" w:space="0" w:color="auto"/>
                                        <w:left w:val="none" w:sz="0" w:space="0" w:color="auto"/>
                                        <w:bottom w:val="none" w:sz="0" w:space="0" w:color="auto"/>
                                        <w:right w:val="none" w:sz="0" w:space="0" w:color="auto"/>
                                      </w:divBdr>
                                    </w:div>
                                  </w:divsChild>
                                </w:div>
                                <w:div w:id="1139030377">
                                  <w:marLeft w:val="0"/>
                                  <w:marRight w:val="0"/>
                                  <w:marTop w:val="0"/>
                                  <w:marBottom w:val="0"/>
                                  <w:divBdr>
                                    <w:top w:val="none" w:sz="0" w:space="0" w:color="auto"/>
                                    <w:left w:val="none" w:sz="0" w:space="0" w:color="auto"/>
                                    <w:bottom w:val="none" w:sz="0" w:space="0" w:color="auto"/>
                                    <w:right w:val="none" w:sz="0" w:space="0" w:color="auto"/>
                                  </w:divBdr>
                                </w:div>
                                <w:div w:id="377247869">
                                  <w:marLeft w:val="0"/>
                                  <w:marRight w:val="0"/>
                                  <w:marTop w:val="0"/>
                                  <w:marBottom w:val="0"/>
                                  <w:divBdr>
                                    <w:top w:val="none" w:sz="0" w:space="0" w:color="auto"/>
                                    <w:left w:val="none" w:sz="0" w:space="0" w:color="auto"/>
                                    <w:bottom w:val="none" w:sz="0" w:space="0" w:color="auto"/>
                                    <w:right w:val="none" w:sz="0" w:space="0" w:color="auto"/>
                                  </w:divBdr>
                                </w:div>
                                <w:div w:id="446124637">
                                  <w:marLeft w:val="0"/>
                                  <w:marRight w:val="0"/>
                                  <w:marTop w:val="0"/>
                                  <w:marBottom w:val="0"/>
                                  <w:divBdr>
                                    <w:top w:val="none" w:sz="0" w:space="0" w:color="auto"/>
                                    <w:left w:val="none" w:sz="0" w:space="0" w:color="auto"/>
                                    <w:bottom w:val="none" w:sz="0" w:space="0" w:color="auto"/>
                                    <w:right w:val="none" w:sz="0" w:space="0" w:color="auto"/>
                                  </w:divBdr>
                                  <w:divsChild>
                                    <w:div w:id="1434743003">
                                      <w:marLeft w:val="0"/>
                                      <w:marRight w:val="0"/>
                                      <w:marTop w:val="0"/>
                                      <w:marBottom w:val="0"/>
                                      <w:divBdr>
                                        <w:top w:val="none" w:sz="0" w:space="0" w:color="auto"/>
                                        <w:left w:val="none" w:sz="0" w:space="0" w:color="auto"/>
                                        <w:bottom w:val="none" w:sz="0" w:space="0" w:color="auto"/>
                                        <w:right w:val="none" w:sz="0" w:space="0" w:color="auto"/>
                                      </w:divBdr>
                                    </w:div>
                                  </w:divsChild>
                                </w:div>
                                <w:div w:id="17852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04260">
          <w:marLeft w:val="0"/>
          <w:marRight w:val="0"/>
          <w:marTop w:val="0"/>
          <w:marBottom w:val="0"/>
          <w:divBdr>
            <w:top w:val="none" w:sz="0" w:space="0" w:color="auto"/>
            <w:left w:val="none" w:sz="0" w:space="0" w:color="auto"/>
            <w:bottom w:val="none" w:sz="0" w:space="0" w:color="auto"/>
            <w:right w:val="none" w:sz="0" w:space="0" w:color="auto"/>
          </w:divBdr>
          <w:divsChild>
            <w:div w:id="10055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2026-04-11T21:24:00Z</dcterms:created>
  <dcterms:modified xsi:type="dcterms:W3CDTF">2026-04-11T21:24:00Z</dcterms:modified>
</cp:coreProperties>
</file>