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5696" w14:textId="77777777" w:rsidR="00DF1556" w:rsidRPr="00DF1556" w:rsidRDefault="00DF1556" w:rsidP="00DF1556">
      <w:r w:rsidRPr="00DF1556">
        <w:t>1990 May 5;126(18):456-9.</w:t>
      </w:r>
    </w:p>
    <w:p w14:paraId="280F8538" w14:textId="77777777" w:rsidR="00DF1556" w:rsidRPr="00DF1556" w:rsidRDefault="00DF1556" w:rsidP="00DF1556">
      <w:pPr>
        <w:rPr>
          <w:b/>
          <w:bCs/>
        </w:rPr>
      </w:pPr>
      <w:r w:rsidRPr="00DF1556">
        <w:rPr>
          <w:b/>
          <w:bCs/>
        </w:rPr>
        <w:t>Hereditary nephritis in the bull terrier: evidence for inheritance by an autosomal dominant gene</w:t>
      </w:r>
    </w:p>
    <w:p w14:paraId="1FB1ABEE" w14:textId="4095CA19" w:rsidR="00DF1556" w:rsidRPr="00DF1556" w:rsidRDefault="00000000" w:rsidP="00DF1556">
      <w:hyperlink r:id="rId5" w:history="1">
        <w:r w:rsidR="00DF1556" w:rsidRPr="00DF1556">
          <w:rPr>
            <w:rStyle w:val="Hyperlink"/>
          </w:rPr>
          <w:t>J C Hood</w:t>
        </w:r>
      </w:hyperlink>
      <w:r w:rsidR="00DF1556" w:rsidRPr="00DF1556">
        <w:rPr>
          <w:vertAlign w:val="superscript"/>
        </w:rPr>
        <w:t> </w:t>
      </w:r>
      <w:hyperlink r:id="rId6" w:anchor="full-view-affiliation-1" w:tooltip="Division of Veterinary Biology, School of Veterinary Studies, Murdoch University, Western Australia." w:history="1">
        <w:r w:rsidR="00DF1556" w:rsidRPr="00DF1556">
          <w:rPr>
            <w:rStyle w:val="Hyperlink"/>
            <w:vertAlign w:val="superscript"/>
          </w:rPr>
          <w:t>1</w:t>
        </w:r>
      </w:hyperlink>
      <w:r w:rsidR="00DF1556" w:rsidRPr="00DF1556">
        <w:t>, </w:t>
      </w:r>
      <w:hyperlink r:id="rId7" w:history="1">
        <w:r w:rsidR="00DF1556" w:rsidRPr="00DF1556">
          <w:rPr>
            <w:rStyle w:val="Hyperlink"/>
          </w:rPr>
          <w:t>W F Robinson</w:t>
        </w:r>
      </w:hyperlink>
      <w:r w:rsidR="00DF1556" w:rsidRPr="00DF1556">
        <w:t>, </w:t>
      </w:r>
      <w:hyperlink r:id="rId8" w:history="1">
        <w:r w:rsidR="00DF1556" w:rsidRPr="00DF1556">
          <w:rPr>
            <w:rStyle w:val="Hyperlink"/>
          </w:rPr>
          <w:t>C R Huxtable</w:t>
        </w:r>
      </w:hyperlink>
      <w:r w:rsidR="00DF1556" w:rsidRPr="00DF1556">
        <w:t>, </w:t>
      </w:r>
      <w:hyperlink r:id="rId9" w:history="1">
        <w:r w:rsidR="00DF1556" w:rsidRPr="00DF1556">
          <w:rPr>
            <w:rStyle w:val="Hyperlink"/>
          </w:rPr>
          <w:t>J S Bradley</w:t>
        </w:r>
      </w:hyperlink>
      <w:r w:rsidR="00DF1556" w:rsidRPr="00DF1556">
        <w:t>, </w:t>
      </w:r>
      <w:hyperlink r:id="rId10" w:history="1">
        <w:r w:rsidR="00DF1556" w:rsidRPr="00DF1556">
          <w:rPr>
            <w:rStyle w:val="Hyperlink"/>
          </w:rPr>
          <w:t>R J Sutherland</w:t>
        </w:r>
      </w:hyperlink>
      <w:r w:rsidR="00DF1556" w:rsidRPr="00DF1556">
        <w:t>, </w:t>
      </w:r>
      <w:hyperlink r:id="rId11" w:history="1">
        <w:r w:rsidR="00DF1556" w:rsidRPr="00DF1556">
          <w:rPr>
            <w:rStyle w:val="Hyperlink"/>
          </w:rPr>
          <w:t>M A Thomas</w:t>
        </w:r>
      </w:hyperlink>
    </w:p>
    <w:p w14:paraId="7E1D7F42" w14:textId="77777777" w:rsidR="00DF1556" w:rsidRPr="00DF1556" w:rsidRDefault="00DF1556" w:rsidP="00DF1556">
      <w:pPr>
        <w:rPr>
          <w:b/>
          <w:bCs/>
        </w:rPr>
      </w:pPr>
      <w:r w:rsidRPr="00DF1556">
        <w:rPr>
          <w:b/>
          <w:bCs/>
        </w:rPr>
        <w:t>Abstract</w:t>
      </w:r>
    </w:p>
    <w:p w14:paraId="4CA7F0DA" w14:textId="5F699A64" w:rsidR="00DF1556" w:rsidRPr="00DF1556" w:rsidRDefault="00DF1556" w:rsidP="00DF1556">
      <w:r w:rsidRPr="00DF1556">
        <w:t>A high prevalence of renal failure has been reported in bull terriers in Australia. The pattern of inheritance was analy</w:t>
      </w:r>
      <w:r w:rsidR="00F051B2">
        <w:t>z</w:t>
      </w:r>
      <w:r w:rsidRPr="00DF1556">
        <w:t xml:space="preserve">ed in a family of 33 bull terriers in which 10 dogs had renal disease manifested by proteinuria, ultrastructural abnormalities in the glomerular basement membrane, renal failure, or 'end stage' kidneys. The presence of at least one affected parent for each affected offspring, the approximately equal male/female ratio and the apparent absence of 'generation-skipping', strongly supported an autosomal dominant mode of inheritance, assuming a fully penetrant single major gene locus. Further evidence was not compatible with either an autosomal recessive or X-linked inheritance pattern. This contrasts with the X-linked inheritance shown in Alport's-type human hereditary nephritis and hereditary glomerulopathy in the </w:t>
      </w:r>
      <w:proofErr w:type="spellStart"/>
      <w:r w:rsidRPr="00DF1556">
        <w:t>samoyeds</w:t>
      </w:r>
      <w:proofErr w:type="spellEnd"/>
      <w:r w:rsidRPr="00DF1556">
        <w:t>. Hereditary nephritis in the bull terrier should be a useful model for non-Alport's-type human hereditary nephritis, which is also reported to have an autosomal dominant inheritance pattern.</w:t>
      </w:r>
    </w:p>
    <w:p w14:paraId="4E40E943" w14:textId="77777777" w:rsidR="00DF1556" w:rsidRDefault="00DF1556"/>
    <w:sectPr w:rsidR="00DF1556" w:rsidSect="0009734B">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C453B"/>
    <w:multiLevelType w:val="multilevel"/>
    <w:tmpl w:val="6946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15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56"/>
    <w:rsid w:val="0009734B"/>
    <w:rsid w:val="004778B1"/>
    <w:rsid w:val="00C04034"/>
    <w:rsid w:val="00DF1556"/>
    <w:rsid w:val="00F0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4F4D"/>
  <w15:chartTrackingRefBased/>
  <w15:docId w15:val="{A2EA9349-100A-41E9-9875-F7F1CAA6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556"/>
    <w:rPr>
      <w:rFonts w:eastAsiaTheme="majorEastAsia" w:cstheme="majorBidi"/>
      <w:color w:val="272727" w:themeColor="text1" w:themeTint="D8"/>
    </w:rPr>
  </w:style>
  <w:style w:type="paragraph" w:styleId="Title">
    <w:name w:val="Title"/>
    <w:basedOn w:val="Normal"/>
    <w:next w:val="Normal"/>
    <w:link w:val="TitleChar"/>
    <w:uiPriority w:val="10"/>
    <w:qFormat/>
    <w:rsid w:val="00DF1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556"/>
    <w:pPr>
      <w:spacing w:before="160"/>
      <w:jc w:val="center"/>
    </w:pPr>
    <w:rPr>
      <w:i/>
      <w:iCs/>
      <w:color w:val="404040" w:themeColor="text1" w:themeTint="BF"/>
    </w:rPr>
  </w:style>
  <w:style w:type="character" w:customStyle="1" w:styleId="QuoteChar">
    <w:name w:val="Quote Char"/>
    <w:basedOn w:val="DefaultParagraphFont"/>
    <w:link w:val="Quote"/>
    <w:uiPriority w:val="29"/>
    <w:rsid w:val="00DF1556"/>
    <w:rPr>
      <w:i/>
      <w:iCs/>
      <w:color w:val="404040" w:themeColor="text1" w:themeTint="BF"/>
    </w:rPr>
  </w:style>
  <w:style w:type="paragraph" w:styleId="ListParagraph">
    <w:name w:val="List Paragraph"/>
    <w:basedOn w:val="Normal"/>
    <w:uiPriority w:val="34"/>
    <w:qFormat/>
    <w:rsid w:val="00DF1556"/>
    <w:pPr>
      <w:ind w:left="720"/>
      <w:contextualSpacing/>
    </w:pPr>
  </w:style>
  <w:style w:type="character" w:styleId="IntenseEmphasis">
    <w:name w:val="Intense Emphasis"/>
    <w:basedOn w:val="DefaultParagraphFont"/>
    <w:uiPriority w:val="21"/>
    <w:qFormat/>
    <w:rsid w:val="00DF1556"/>
    <w:rPr>
      <w:i/>
      <w:iCs/>
      <w:color w:val="0F4761" w:themeColor="accent1" w:themeShade="BF"/>
    </w:rPr>
  </w:style>
  <w:style w:type="paragraph" w:styleId="IntenseQuote">
    <w:name w:val="Intense Quote"/>
    <w:basedOn w:val="Normal"/>
    <w:next w:val="Normal"/>
    <w:link w:val="IntenseQuoteChar"/>
    <w:uiPriority w:val="30"/>
    <w:qFormat/>
    <w:rsid w:val="00DF1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556"/>
    <w:rPr>
      <w:i/>
      <w:iCs/>
      <w:color w:val="0F4761" w:themeColor="accent1" w:themeShade="BF"/>
    </w:rPr>
  </w:style>
  <w:style w:type="character" w:styleId="IntenseReference">
    <w:name w:val="Intense Reference"/>
    <w:basedOn w:val="DefaultParagraphFont"/>
    <w:uiPriority w:val="32"/>
    <w:qFormat/>
    <w:rsid w:val="00DF1556"/>
    <w:rPr>
      <w:b/>
      <w:bCs/>
      <w:smallCaps/>
      <w:color w:val="0F4761" w:themeColor="accent1" w:themeShade="BF"/>
      <w:spacing w:val="5"/>
    </w:rPr>
  </w:style>
  <w:style w:type="character" w:styleId="Hyperlink">
    <w:name w:val="Hyperlink"/>
    <w:basedOn w:val="DefaultParagraphFont"/>
    <w:uiPriority w:val="99"/>
    <w:unhideWhenUsed/>
    <w:rsid w:val="00DF1556"/>
    <w:rPr>
      <w:color w:val="467886" w:themeColor="hyperlink"/>
      <w:u w:val="single"/>
    </w:rPr>
  </w:style>
  <w:style w:type="character" w:styleId="UnresolvedMention">
    <w:name w:val="Unresolved Mention"/>
    <w:basedOn w:val="DefaultParagraphFont"/>
    <w:uiPriority w:val="99"/>
    <w:semiHidden/>
    <w:unhideWhenUsed/>
    <w:rsid w:val="00DF1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19595">
      <w:bodyDiv w:val="1"/>
      <w:marLeft w:val="0"/>
      <w:marRight w:val="0"/>
      <w:marTop w:val="0"/>
      <w:marBottom w:val="0"/>
      <w:divBdr>
        <w:top w:val="none" w:sz="0" w:space="0" w:color="auto"/>
        <w:left w:val="none" w:sz="0" w:space="0" w:color="auto"/>
        <w:bottom w:val="none" w:sz="0" w:space="0" w:color="auto"/>
        <w:right w:val="none" w:sz="0" w:space="0" w:color="auto"/>
      </w:divBdr>
      <w:divsChild>
        <w:div w:id="2035380339">
          <w:marLeft w:val="0"/>
          <w:marRight w:val="0"/>
          <w:marTop w:val="0"/>
          <w:marBottom w:val="0"/>
          <w:divBdr>
            <w:top w:val="none" w:sz="0" w:space="0" w:color="auto"/>
            <w:left w:val="none" w:sz="0" w:space="0" w:color="auto"/>
            <w:bottom w:val="none" w:sz="0" w:space="0" w:color="auto"/>
            <w:right w:val="none" w:sz="0" w:space="0" w:color="auto"/>
          </w:divBdr>
          <w:divsChild>
            <w:div w:id="785587998">
              <w:marLeft w:val="0"/>
              <w:marRight w:val="0"/>
              <w:marTop w:val="0"/>
              <w:marBottom w:val="0"/>
              <w:divBdr>
                <w:top w:val="none" w:sz="0" w:space="0" w:color="auto"/>
                <w:left w:val="none" w:sz="0" w:space="0" w:color="auto"/>
                <w:bottom w:val="none" w:sz="0" w:space="0" w:color="auto"/>
                <w:right w:val="none" w:sz="0" w:space="0" w:color="auto"/>
              </w:divBdr>
              <w:divsChild>
                <w:div w:id="483425123">
                  <w:marLeft w:val="0"/>
                  <w:marRight w:val="0"/>
                  <w:marTop w:val="0"/>
                  <w:marBottom w:val="0"/>
                  <w:divBdr>
                    <w:top w:val="none" w:sz="0" w:space="0" w:color="auto"/>
                    <w:left w:val="none" w:sz="0" w:space="0" w:color="auto"/>
                    <w:bottom w:val="none" w:sz="0" w:space="0" w:color="auto"/>
                    <w:right w:val="none" w:sz="0" w:space="0" w:color="auto"/>
                  </w:divBdr>
                </w:div>
              </w:divsChild>
            </w:div>
            <w:div w:id="597297024">
              <w:marLeft w:val="0"/>
              <w:marRight w:val="0"/>
              <w:marTop w:val="0"/>
              <w:marBottom w:val="0"/>
              <w:divBdr>
                <w:top w:val="none" w:sz="0" w:space="0" w:color="auto"/>
                <w:left w:val="none" w:sz="0" w:space="0" w:color="auto"/>
                <w:bottom w:val="none" w:sz="0" w:space="0" w:color="auto"/>
                <w:right w:val="none" w:sz="0" w:space="0" w:color="auto"/>
              </w:divBdr>
              <w:divsChild>
                <w:div w:id="456409821">
                  <w:marLeft w:val="0"/>
                  <w:marRight w:val="0"/>
                  <w:marTop w:val="0"/>
                  <w:marBottom w:val="0"/>
                  <w:divBdr>
                    <w:top w:val="none" w:sz="0" w:space="0" w:color="auto"/>
                    <w:left w:val="none" w:sz="0" w:space="0" w:color="auto"/>
                    <w:bottom w:val="none" w:sz="0" w:space="0" w:color="auto"/>
                    <w:right w:val="none" w:sz="0" w:space="0" w:color="auto"/>
                  </w:divBdr>
                  <w:divsChild>
                    <w:div w:id="17084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1904">
              <w:marLeft w:val="0"/>
              <w:marRight w:val="0"/>
              <w:marTop w:val="0"/>
              <w:marBottom w:val="0"/>
              <w:divBdr>
                <w:top w:val="none" w:sz="0" w:space="0" w:color="auto"/>
                <w:left w:val="none" w:sz="0" w:space="0" w:color="auto"/>
                <w:bottom w:val="none" w:sz="0" w:space="0" w:color="auto"/>
                <w:right w:val="none" w:sz="0" w:space="0" w:color="auto"/>
              </w:divBdr>
            </w:div>
          </w:divsChild>
        </w:div>
        <w:div w:id="705176742">
          <w:marLeft w:val="0"/>
          <w:marRight w:val="0"/>
          <w:marTop w:val="0"/>
          <w:marBottom w:val="0"/>
          <w:divBdr>
            <w:top w:val="none" w:sz="0" w:space="0" w:color="auto"/>
            <w:left w:val="none" w:sz="0" w:space="0" w:color="auto"/>
            <w:bottom w:val="none" w:sz="0" w:space="0" w:color="auto"/>
            <w:right w:val="none" w:sz="0" w:space="0" w:color="auto"/>
          </w:divBdr>
          <w:divsChild>
            <w:div w:id="800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2646">
      <w:bodyDiv w:val="1"/>
      <w:marLeft w:val="0"/>
      <w:marRight w:val="0"/>
      <w:marTop w:val="0"/>
      <w:marBottom w:val="0"/>
      <w:divBdr>
        <w:top w:val="none" w:sz="0" w:space="0" w:color="auto"/>
        <w:left w:val="none" w:sz="0" w:space="0" w:color="auto"/>
        <w:bottom w:val="none" w:sz="0" w:space="0" w:color="auto"/>
        <w:right w:val="none" w:sz="0" w:space="0" w:color="auto"/>
      </w:divBdr>
      <w:divsChild>
        <w:div w:id="135342572">
          <w:marLeft w:val="0"/>
          <w:marRight w:val="0"/>
          <w:marTop w:val="0"/>
          <w:marBottom w:val="0"/>
          <w:divBdr>
            <w:top w:val="none" w:sz="0" w:space="0" w:color="auto"/>
            <w:left w:val="none" w:sz="0" w:space="0" w:color="auto"/>
            <w:bottom w:val="none" w:sz="0" w:space="0" w:color="auto"/>
            <w:right w:val="none" w:sz="0" w:space="0" w:color="auto"/>
          </w:divBdr>
          <w:divsChild>
            <w:div w:id="534197495">
              <w:marLeft w:val="0"/>
              <w:marRight w:val="0"/>
              <w:marTop w:val="0"/>
              <w:marBottom w:val="0"/>
              <w:divBdr>
                <w:top w:val="none" w:sz="0" w:space="0" w:color="auto"/>
                <w:left w:val="none" w:sz="0" w:space="0" w:color="auto"/>
                <w:bottom w:val="none" w:sz="0" w:space="0" w:color="auto"/>
                <w:right w:val="none" w:sz="0" w:space="0" w:color="auto"/>
              </w:divBdr>
              <w:divsChild>
                <w:div w:id="135421489">
                  <w:marLeft w:val="0"/>
                  <w:marRight w:val="0"/>
                  <w:marTop w:val="0"/>
                  <w:marBottom w:val="0"/>
                  <w:divBdr>
                    <w:top w:val="none" w:sz="0" w:space="0" w:color="auto"/>
                    <w:left w:val="none" w:sz="0" w:space="0" w:color="auto"/>
                    <w:bottom w:val="none" w:sz="0" w:space="0" w:color="auto"/>
                    <w:right w:val="none" w:sz="0" w:space="0" w:color="auto"/>
                  </w:divBdr>
                </w:div>
              </w:divsChild>
            </w:div>
            <w:div w:id="177084552">
              <w:marLeft w:val="0"/>
              <w:marRight w:val="0"/>
              <w:marTop w:val="0"/>
              <w:marBottom w:val="0"/>
              <w:divBdr>
                <w:top w:val="none" w:sz="0" w:space="0" w:color="auto"/>
                <w:left w:val="none" w:sz="0" w:space="0" w:color="auto"/>
                <w:bottom w:val="none" w:sz="0" w:space="0" w:color="auto"/>
                <w:right w:val="none" w:sz="0" w:space="0" w:color="auto"/>
              </w:divBdr>
              <w:divsChild>
                <w:div w:id="636376691">
                  <w:marLeft w:val="0"/>
                  <w:marRight w:val="0"/>
                  <w:marTop w:val="0"/>
                  <w:marBottom w:val="0"/>
                  <w:divBdr>
                    <w:top w:val="none" w:sz="0" w:space="0" w:color="auto"/>
                    <w:left w:val="none" w:sz="0" w:space="0" w:color="auto"/>
                    <w:bottom w:val="none" w:sz="0" w:space="0" w:color="auto"/>
                    <w:right w:val="none" w:sz="0" w:space="0" w:color="auto"/>
                  </w:divBdr>
                  <w:divsChild>
                    <w:div w:id="19019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505">
              <w:marLeft w:val="0"/>
              <w:marRight w:val="0"/>
              <w:marTop w:val="0"/>
              <w:marBottom w:val="0"/>
              <w:divBdr>
                <w:top w:val="none" w:sz="0" w:space="0" w:color="auto"/>
                <w:left w:val="none" w:sz="0" w:space="0" w:color="auto"/>
                <w:bottom w:val="none" w:sz="0" w:space="0" w:color="auto"/>
                <w:right w:val="none" w:sz="0" w:space="0" w:color="auto"/>
              </w:divBdr>
            </w:div>
          </w:divsChild>
        </w:div>
        <w:div w:id="990476956">
          <w:marLeft w:val="0"/>
          <w:marRight w:val="0"/>
          <w:marTop w:val="0"/>
          <w:marBottom w:val="0"/>
          <w:divBdr>
            <w:top w:val="none" w:sz="0" w:space="0" w:color="auto"/>
            <w:left w:val="none" w:sz="0" w:space="0" w:color="auto"/>
            <w:bottom w:val="none" w:sz="0" w:space="0" w:color="auto"/>
            <w:right w:val="none" w:sz="0" w:space="0" w:color="auto"/>
          </w:divBdr>
          <w:divsChild>
            <w:div w:id="15852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Huxtable+CR&amp;cauthor_id=23566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term=Robinson+WF&amp;cauthor_id=23566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356601/" TargetMode="External"/><Relationship Id="rId11" Type="http://schemas.openxmlformats.org/officeDocument/2006/relationships/hyperlink" Target="https://pubmed.ncbi.nlm.nih.gov/?term=Thomas+MA&amp;cauthor_id=2356601" TargetMode="External"/><Relationship Id="rId5" Type="http://schemas.openxmlformats.org/officeDocument/2006/relationships/hyperlink" Target="https://pubmed.ncbi.nlm.nih.gov/?term=Hood+JC&amp;cauthor_id=2356601" TargetMode="External"/><Relationship Id="rId10" Type="http://schemas.openxmlformats.org/officeDocument/2006/relationships/hyperlink" Target="https://pubmed.ncbi.nlm.nih.gov/?term=Sutherland+RJ&amp;cauthor_id=2356601" TargetMode="External"/><Relationship Id="rId4" Type="http://schemas.openxmlformats.org/officeDocument/2006/relationships/webSettings" Target="webSettings.xml"/><Relationship Id="rId9" Type="http://schemas.openxmlformats.org/officeDocument/2006/relationships/hyperlink" Target="https://pubmed.ncbi.nlm.nih.gov/?term=Bradley+JS&amp;cauthor_id=2356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3</cp:revision>
  <dcterms:created xsi:type="dcterms:W3CDTF">2026-04-12T19:57:00Z</dcterms:created>
  <dcterms:modified xsi:type="dcterms:W3CDTF">2026-04-12T21:17:00Z</dcterms:modified>
</cp:coreProperties>
</file>